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E45" w:rsidRPr="00BE36E3" w:rsidRDefault="00100E45" w:rsidP="00100E45">
      <w:pPr>
        <w:rPr>
          <w:rFonts w:ascii="Byington" w:hAnsi="Byington"/>
          <w:b/>
          <w:sz w:val="24"/>
          <w:szCs w:val="24"/>
        </w:rPr>
      </w:pPr>
      <w:r w:rsidRPr="00BE36E3">
        <w:rPr>
          <w:rFonts w:ascii="Byington" w:hAnsi="Byington"/>
          <w:b/>
          <w:sz w:val="24"/>
          <w:szCs w:val="24"/>
        </w:rPr>
        <w:t>PHARMACOLOGY OF HYPOGLYCEMIC AGENTS.</w:t>
      </w:r>
    </w:p>
    <w:p w:rsidR="00D66F37" w:rsidRPr="00D66F37" w:rsidRDefault="00100E45" w:rsidP="00100E45">
      <w:pPr>
        <w:rPr>
          <w:rFonts w:ascii="Byington" w:hAnsi="Byington"/>
          <w:b/>
        </w:rPr>
      </w:pPr>
      <w:r w:rsidRPr="009D5D8A">
        <w:rPr>
          <w:rFonts w:ascii="Byington" w:hAnsi="Byington"/>
          <w:b/>
        </w:rPr>
        <w:t xml:space="preserve">BY DR. </w:t>
      </w:r>
      <w:bookmarkStart w:id="0" w:name="_GoBack"/>
      <w:bookmarkEnd w:id="0"/>
      <w:r w:rsidR="00D66F37">
        <w:rPr>
          <w:rFonts w:ascii="Byington" w:hAnsi="Byington"/>
          <w:b/>
        </w:rPr>
        <w:t>NDERITU ARTHUR</w:t>
      </w:r>
    </w:p>
    <w:p w:rsidR="00100E45" w:rsidRPr="009D5D8A" w:rsidRDefault="00100E45" w:rsidP="00100E45">
      <w:pPr>
        <w:rPr>
          <w:rFonts w:ascii="Byington" w:hAnsi="Byington"/>
          <w:b/>
        </w:rPr>
      </w:pPr>
    </w:p>
    <w:p w:rsidR="00100E45" w:rsidRPr="009D5D8A" w:rsidRDefault="00100E45" w:rsidP="00100E45">
      <w:pPr>
        <w:rPr>
          <w:rFonts w:ascii="Times New Roman" w:hAnsi="Times New Roman"/>
          <w:b/>
        </w:rPr>
      </w:pPr>
      <w:r w:rsidRPr="009D5D8A">
        <w:rPr>
          <w:rFonts w:ascii="Times New Roman" w:hAnsi="Times New Roman"/>
          <w:b/>
          <w:bCs/>
        </w:rPr>
        <w:t xml:space="preserve"> Definition</w:t>
      </w:r>
      <w:r w:rsidRPr="009D5D8A">
        <w:rPr>
          <w:rFonts w:ascii="Times New Roman" w:hAnsi="Times New Roman"/>
          <w:b/>
        </w:rPr>
        <w:t>.</w:t>
      </w:r>
    </w:p>
    <w:p w:rsidR="00100E45" w:rsidRPr="009D5D8A" w:rsidRDefault="00100E45" w:rsidP="00100E45">
      <w:pPr>
        <w:numPr>
          <w:ilvl w:val="0"/>
          <w:numId w:val="1"/>
        </w:numPr>
        <w:rPr>
          <w:rFonts w:ascii="Times New Roman" w:hAnsi="Times New Roman"/>
        </w:rPr>
      </w:pPr>
      <w:r w:rsidRPr="009D5D8A">
        <w:rPr>
          <w:rFonts w:ascii="Times New Roman" w:hAnsi="Times New Roman"/>
          <w:bCs/>
        </w:rPr>
        <w:t>What is Diabetes Mellitus (DM)?</w:t>
      </w:r>
    </w:p>
    <w:p w:rsidR="00100E45" w:rsidRPr="00D66F37" w:rsidRDefault="00D66F37" w:rsidP="00100E45">
      <w:pPr>
        <w:numPr>
          <w:ilvl w:val="0"/>
          <w:numId w:val="1"/>
        </w:numPr>
        <w:rPr>
          <w:rFonts w:ascii="Times New Roman" w:hAnsi="Times New Roman"/>
          <w:color w:val="FF0000"/>
        </w:rPr>
      </w:pPr>
      <w:r w:rsidRPr="00D66F37">
        <w:rPr>
          <w:rFonts w:ascii="Times New Roman" w:hAnsi="Times New Roman"/>
          <w:color w:val="000000" w:themeColor="text1"/>
        </w:rPr>
        <w:t xml:space="preserve">Diabetes mellitus is a chronic metabolic disorder characterised by a high blood </w:t>
      </w:r>
      <w:hyperlink r:id="rId7" w:tooltip="View drug information" w:history="1">
        <w:r w:rsidRPr="00D66F37">
          <w:rPr>
            <w:rStyle w:val="Hyperlink"/>
            <w:rFonts w:ascii="Times New Roman" w:hAnsi="Times New Roman"/>
            <w:color w:val="000000" w:themeColor="text1"/>
            <w:u w:val="none"/>
          </w:rPr>
          <w:t>glucose</w:t>
        </w:r>
        <w:r w:rsidRPr="00D66F37">
          <w:rPr>
            <w:rFonts w:ascii="Times New Roman" w:hAnsi="Times New Roman"/>
            <w:color w:val="000000" w:themeColor="text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View drug information" href="mk:@MSITStore:D:\PERSONAL\TEACHING%20MATERIALS\RADAPH-phamacology..CHM::/www.studentconsult.com/content/bookcontent.cfm@id=hc026018.htm" title="&quot;View drug information&quot;" style="width:6.35pt;height:8.7pt" o:button="t"/>
          </w:pict>
        </w:r>
      </w:hyperlink>
      <w:r w:rsidRPr="00D66F37">
        <w:rPr>
          <w:rFonts w:ascii="Times New Roman" w:hAnsi="Times New Roman"/>
          <w:color w:val="000000" w:themeColor="text1"/>
        </w:rPr>
        <w:t xml:space="preserve"> concentration-hyperglycaemia (</w:t>
      </w:r>
      <w:r w:rsidRPr="00D66F37">
        <w:rPr>
          <w:rFonts w:ascii="Times New Roman" w:hAnsi="Times New Roman"/>
          <w:color w:val="FF0000"/>
        </w:rPr>
        <w:t xml:space="preserve">fasting plasma </w:t>
      </w:r>
      <w:hyperlink r:id="rId8" w:tooltip="View drug information" w:history="1">
        <w:r w:rsidRPr="00D66F37">
          <w:rPr>
            <w:rStyle w:val="Hyperlink"/>
            <w:rFonts w:ascii="Times New Roman" w:hAnsi="Times New Roman"/>
            <w:color w:val="FF0000"/>
            <w:u w:val="none"/>
          </w:rPr>
          <w:t>glucose</w:t>
        </w:r>
        <w:r w:rsidRPr="00D66F37">
          <w:rPr>
            <w:rFonts w:ascii="Times New Roman" w:hAnsi="Times New Roman"/>
            <w:color w:val="FF0000"/>
          </w:rPr>
          <w:pict>
            <v:shape id="_x0000_i1026" type="#_x0000_t75" alt="View drug information" href="mk:@MSITStore:D:\PERSONAL\TEACHING%20MATERIALS\RADAPH-phamacology..CHM::/www.studentconsult.com/content/bookcontent.cfm@id=hc026018.htm" title="&quot;View drug information&quot;" style="width:6.35pt;height:8.7pt" o:button="t"/>
          </w:pict>
        </w:r>
      </w:hyperlink>
      <w:r w:rsidRPr="00D66F37">
        <w:rPr>
          <w:rFonts w:ascii="Times New Roman" w:hAnsi="Times New Roman"/>
          <w:color w:val="FF0000"/>
        </w:rPr>
        <w:t xml:space="preserve"> &gt; 7.0 mmol/l</w:t>
      </w:r>
      <w:r w:rsidRPr="00D66F37">
        <w:rPr>
          <w:rFonts w:ascii="Times New Roman" w:hAnsi="Times New Roman"/>
          <w:color w:val="000000" w:themeColor="text1"/>
        </w:rPr>
        <w:t xml:space="preserve">, or </w:t>
      </w:r>
      <w:r w:rsidRPr="00D66F37">
        <w:rPr>
          <w:rFonts w:ascii="Times New Roman" w:hAnsi="Times New Roman"/>
          <w:color w:val="FF0000"/>
        </w:rPr>
        <w:t xml:space="preserve">plasma </w:t>
      </w:r>
      <w:hyperlink r:id="rId9" w:tooltip="View drug information" w:history="1">
        <w:r w:rsidRPr="00D66F37">
          <w:rPr>
            <w:rStyle w:val="Hyperlink"/>
            <w:rFonts w:ascii="Times New Roman" w:hAnsi="Times New Roman"/>
            <w:color w:val="FF0000"/>
            <w:u w:val="none"/>
          </w:rPr>
          <w:t>glucose</w:t>
        </w:r>
        <w:r w:rsidRPr="00D66F37">
          <w:rPr>
            <w:rFonts w:ascii="Times New Roman" w:hAnsi="Times New Roman"/>
            <w:color w:val="FF0000"/>
          </w:rPr>
          <w:pict>
            <v:shape id="_x0000_i1027" type="#_x0000_t75" alt="View drug information" href="mk:@MSITStore:D:\PERSONAL\TEACHING%20MATERIALS\RADAPH-phamacology..CHM::/www.studentconsult.com/content/bookcontent.cfm@id=hc026018.htm" title="&quot;View drug information&quot;" style="width:6.35pt;height:8.7pt" o:button="t"/>
          </w:pict>
        </w:r>
      </w:hyperlink>
      <w:r w:rsidRPr="00D66F37">
        <w:rPr>
          <w:rFonts w:ascii="Times New Roman" w:hAnsi="Times New Roman"/>
          <w:color w:val="FF0000"/>
        </w:rPr>
        <w:t xml:space="preserve"> &gt; 11.1 mmol/l 2 hours after a meal</w:t>
      </w:r>
      <w:r w:rsidRPr="00D66F37">
        <w:rPr>
          <w:rFonts w:ascii="Times New Roman" w:hAnsi="Times New Roman"/>
          <w:color w:val="000000" w:themeColor="text1"/>
        </w:rPr>
        <w:t xml:space="preserve">)-caused by </w:t>
      </w:r>
      <w:r w:rsidRPr="00D66F37">
        <w:rPr>
          <w:rFonts w:ascii="Times New Roman" w:hAnsi="Times New Roman"/>
          <w:color w:val="FF0000"/>
        </w:rPr>
        <w:t>insulin deficiency</w:t>
      </w:r>
      <w:r w:rsidRPr="00D66F37">
        <w:rPr>
          <w:rFonts w:ascii="Times New Roman" w:hAnsi="Times New Roman"/>
          <w:color w:val="000000" w:themeColor="text1"/>
        </w:rPr>
        <w:t xml:space="preserve">, often combined with </w:t>
      </w:r>
      <w:r w:rsidRPr="00D66F37">
        <w:rPr>
          <w:rFonts w:ascii="Times New Roman" w:hAnsi="Times New Roman"/>
          <w:color w:val="FF0000"/>
        </w:rPr>
        <w:t>insulin resistance.</w:t>
      </w:r>
    </w:p>
    <w:p w:rsidR="00100E45" w:rsidRPr="009D5D8A" w:rsidRDefault="00100E45" w:rsidP="00100E45">
      <w:pPr>
        <w:numPr>
          <w:ilvl w:val="0"/>
          <w:numId w:val="1"/>
        </w:numPr>
        <w:rPr>
          <w:rFonts w:ascii="Times New Roman" w:hAnsi="Times New Roman"/>
        </w:rPr>
      </w:pPr>
      <w:r w:rsidRPr="009D5D8A">
        <w:rPr>
          <w:rFonts w:ascii="Times New Roman" w:hAnsi="Times New Roman"/>
        </w:rPr>
        <w:t>This insufficient insulin results in</w:t>
      </w:r>
      <w:r w:rsidR="00D66F37">
        <w:rPr>
          <w:rFonts w:ascii="Times New Roman" w:hAnsi="Times New Roman"/>
        </w:rPr>
        <w:t xml:space="preserve"> </w:t>
      </w:r>
      <w:r w:rsidRPr="009D5D8A">
        <w:rPr>
          <w:rFonts w:ascii="Times New Roman" w:hAnsi="Times New Roman"/>
          <w:bCs/>
        </w:rPr>
        <w:t>high blood sugar which affects other metabolic processes in the body.</w:t>
      </w:r>
    </w:p>
    <w:p w:rsidR="00100E45" w:rsidRPr="009D5D8A" w:rsidRDefault="00100E45" w:rsidP="00100E45">
      <w:pPr>
        <w:rPr>
          <w:rFonts w:ascii="Times New Roman" w:hAnsi="Times New Roman"/>
          <w:b/>
        </w:rPr>
      </w:pPr>
      <w:r w:rsidRPr="009D5D8A">
        <w:rPr>
          <w:rFonts w:ascii="Times New Roman" w:hAnsi="Times New Roman"/>
          <w:b/>
        </w:rPr>
        <w:t>Classification.</w:t>
      </w:r>
    </w:p>
    <w:p w:rsidR="00100E45" w:rsidRPr="009D5D8A" w:rsidRDefault="00100E45" w:rsidP="00100E45">
      <w:pPr>
        <w:rPr>
          <w:rFonts w:ascii="Times New Roman" w:hAnsi="Times New Roman"/>
        </w:rPr>
      </w:pPr>
      <w:r w:rsidRPr="009D5D8A">
        <w:rPr>
          <w:rFonts w:ascii="Times New Roman" w:hAnsi="Times New Roman"/>
        </w:rPr>
        <w:t>Two main types:-</w:t>
      </w:r>
    </w:p>
    <w:p w:rsidR="00100E45" w:rsidRPr="009D5D8A" w:rsidRDefault="00100E45" w:rsidP="00100E45">
      <w:pPr>
        <w:numPr>
          <w:ilvl w:val="0"/>
          <w:numId w:val="2"/>
        </w:numPr>
        <w:rPr>
          <w:rFonts w:ascii="Times New Roman" w:hAnsi="Times New Roman"/>
        </w:rPr>
      </w:pPr>
      <w:r w:rsidRPr="00D66F37">
        <w:rPr>
          <w:rFonts w:ascii="Times New Roman" w:hAnsi="Times New Roman"/>
          <w:color w:val="FF0000"/>
        </w:rPr>
        <w:t>Type 1</w:t>
      </w:r>
      <w:r w:rsidRPr="009D5D8A">
        <w:rPr>
          <w:rFonts w:ascii="Times New Roman" w:hAnsi="Times New Roman"/>
        </w:rPr>
        <w:t xml:space="preserve"> (IDDM) </w:t>
      </w:r>
    </w:p>
    <w:p w:rsidR="00100E45" w:rsidRPr="009D5D8A" w:rsidRDefault="00100E45" w:rsidP="00100E45">
      <w:pPr>
        <w:numPr>
          <w:ilvl w:val="0"/>
          <w:numId w:val="2"/>
        </w:numPr>
        <w:rPr>
          <w:rFonts w:ascii="Times New Roman" w:hAnsi="Times New Roman"/>
        </w:rPr>
      </w:pPr>
      <w:r w:rsidRPr="00D66F37">
        <w:rPr>
          <w:rFonts w:ascii="Times New Roman" w:hAnsi="Times New Roman"/>
          <w:color w:val="FF0000"/>
        </w:rPr>
        <w:t>Type 2</w:t>
      </w:r>
      <w:r w:rsidRPr="009D5D8A">
        <w:rPr>
          <w:rFonts w:ascii="Times New Roman" w:hAnsi="Times New Roman"/>
        </w:rPr>
        <w:t>(NIDDM) or MODM</w:t>
      </w:r>
    </w:p>
    <w:p w:rsidR="00100E45" w:rsidRPr="009D5D8A" w:rsidRDefault="00100E45" w:rsidP="00100E45">
      <w:pPr>
        <w:numPr>
          <w:ilvl w:val="0"/>
          <w:numId w:val="3"/>
        </w:numPr>
        <w:rPr>
          <w:rFonts w:ascii="Times New Roman" w:hAnsi="Times New Roman"/>
        </w:rPr>
      </w:pPr>
      <w:r w:rsidRPr="009D5D8A">
        <w:rPr>
          <w:rFonts w:ascii="Times New Roman" w:hAnsi="Times New Roman"/>
          <w:b/>
          <w:bCs/>
        </w:rPr>
        <w:t>Type I diabetes mellitus is also called insulin dependent diabetes mellitus (IDDM), or juvenile onset diabetes mellitus.</w:t>
      </w:r>
    </w:p>
    <w:p w:rsidR="00100E45" w:rsidRPr="009D5D8A" w:rsidRDefault="00100E45" w:rsidP="00100E45">
      <w:pPr>
        <w:numPr>
          <w:ilvl w:val="0"/>
          <w:numId w:val="3"/>
        </w:numPr>
        <w:rPr>
          <w:rFonts w:ascii="Times New Roman" w:hAnsi="Times New Roman"/>
        </w:rPr>
      </w:pPr>
      <w:r w:rsidRPr="009D5D8A">
        <w:rPr>
          <w:rFonts w:ascii="Times New Roman" w:hAnsi="Times New Roman"/>
        </w:rPr>
        <w:t>It is an autoimmune disease in which the pancreas produces no insulin at all.</w:t>
      </w:r>
    </w:p>
    <w:p w:rsidR="00100E45" w:rsidRPr="009D5D8A" w:rsidRDefault="00100E45" w:rsidP="00100E45">
      <w:pPr>
        <w:numPr>
          <w:ilvl w:val="0"/>
          <w:numId w:val="3"/>
        </w:numPr>
        <w:rPr>
          <w:rFonts w:ascii="Times New Roman" w:hAnsi="Times New Roman"/>
        </w:rPr>
      </w:pPr>
      <w:r w:rsidRPr="009D5D8A">
        <w:rPr>
          <w:rFonts w:ascii="Times New Roman" w:hAnsi="Times New Roman"/>
        </w:rPr>
        <w:t xml:space="preserve">The patient relies on insulin medication for survival. </w:t>
      </w:r>
    </w:p>
    <w:p w:rsidR="00100E45" w:rsidRPr="009D5D8A" w:rsidRDefault="00100E45" w:rsidP="00100E45">
      <w:pPr>
        <w:numPr>
          <w:ilvl w:val="0"/>
          <w:numId w:val="3"/>
        </w:numPr>
        <w:rPr>
          <w:rFonts w:ascii="Times New Roman" w:hAnsi="Times New Roman"/>
        </w:rPr>
      </w:pPr>
      <w:r w:rsidRPr="009D5D8A">
        <w:rPr>
          <w:rFonts w:ascii="Times New Roman" w:hAnsi="Times New Roman"/>
        </w:rPr>
        <w:t>Type I diabetes tends to occur in young, lean individuals, usually before 30 years of age.</w:t>
      </w:r>
    </w:p>
    <w:p w:rsidR="00100E45" w:rsidRPr="009D5D8A" w:rsidRDefault="00100E45" w:rsidP="00100E45">
      <w:pPr>
        <w:numPr>
          <w:ilvl w:val="0"/>
          <w:numId w:val="3"/>
        </w:numPr>
        <w:rPr>
          <w:rFonts w:ascii="Times New Roman" w:hAnsi="Times New Roman"/>
        </w:rPr>
      </w:pPr>
      <w:r w:rsidRPr="009D5D8A">
        <w:rPr>
          <w:rFonts w:ascii="Times New Roman" w:hAnsi="Times New Roman"/>
        </w:rPr>
        <w:t>Approximately 10% of the patients with diabetes mellitus have IDDM.</w:t>
      </w:r>
    </w:p>
    <w:p w:rsidR="00100E45" w:rsidRPr="009D5D8A" w:rsidRDefault="00100E45" w:rsidP="00100E45">
      <w:pPr>
        <w:numPr>
          <w:ilvl w:val="0"/>
          <w:numId w:val="4"/>
        </w:numPr>
        <w:rPr>
          <w:rFonts w:ascii="Times New Roman" w:hAnsi="Times New Roman"/>
        </w:rPr>
      </w:pPr>
      <w:r w:rsidRPr="009D5D8A">
        <w:rPr>
          <w:rFonts w:ascii="Times New Roman" w:hAnsi="Times New Roman"/>
          <w:b/>
          <w:bCs/>
        </w:rPr>
        <w:t>Type II diabetes mellitus is also referred to as non-insulin dependent diabetes mellitus (NIDDM), or adult onset diabetes mellitus (AODM).</w:t>
      </w:r>
    </w:p>
    <w:p w:rsidR="00100E45" w:rsidRPr="009D5D8A" w:rsidRDefault="00100E45" w:rsidP="00100E45">
      <w:pPr>
        <w:numPr>
          <w:ilvl w:val="0"/>
          <w:numId w:val="4"/>
        </w:numPr>
        <w:rPr>
          <w:rFonts w:ascii="Times New Roman" w:hAnsi="Times New Roman"/>
        </w:rPr>
      </w:pPr>
      <w:r w:rsidRPr="009D5D8A">
        <w:rPr>
          <w:rFonts w:ascii="Times New Roman" w:hAnsi="Times New Roman"/>
        </w:rPr>
        <w:t xml:space="preserve">  It is a metabolic disorder resulting from the body's inability to make enough, or properly use, insulin. </w:t>
      </w:r>
    </w:p>
    <w:p w:rsidR="00100E45" w:rsidRPr="009D5D8A" w:rsidRDefault="00100E45" w:rsidP="00100E45">
      <w:pPr>
        <w:numPr>
          <w:ilvl w:val="0"/>
          <w:numId w:val="4"/>
        </w:numPr>
        <w:rPr>
          <w:rFonts w:ascii="Times New Roman" w:hAnsi="Times New Roman"/>
        </w:rPr>
      </w:pPr>
      <w:r w:rsidRPr="009D5D8A">
        <w:rPr>
          <w:rFonts w:ascii="Times New Roman" w:hAnsi="Times New Roman"/>
        </w:rPr>
        <w:t xml:space="preserve">90% of all Diabetes Mellitus are of Type II. Type II diabetes mellitus occurs mostly in individuals over 40 years old. </w:t>
      </w:r>
    </w:p>
    <w:p w:rsidR="00100E45" w:rsidRPr="009D5D8A" w:rsidRDefault="00100E45" w:rsidP="00100E45">
      <w:pPr>
        <w:numPr>
          <w:ilvl w:val="0"/>
          <w:numId w:val="4"/>
        </w:numPr>
        <w:rPr>
          <w:rFonts w:ascii="Times New Roman" w:hAnsi="Times New Roman"/>
        </w:rPr>
      </w:pPr>
      <w:r w:rsidRPr="009D5D8A">
        <w:rPr>
          <w:rFonts w:ascii="Times New Roman" w:hAnsi="Times New Roman"/>
          <w:b/>
          <w:bCs/>
        </w:rPr>
        <w:t xml:space="preserve">The incidence of type II diabetes increases with age. </w:t>
      </w:r>
    </w:p>
    <w:p w:rsidR="00100E45" w:rsidRPr="009D5D8A" w:rsidRDefault="00100E45" w:rsidP="00100E45">
      <w:pPr>
        <w:numPr>
          <w:ilvl w:val="0"/>
          <w:numId w:val="4"/>
        </w:numPr>
        <w:rPr>
          <w:rFonts w:ascii="Times New Roman" w:hAnsi="Times New Roman"/>
        </w:rPr>
      </w:pPr>
      <w:r w:rsidRPr="009D5D8A">
        <w:rPr>
          <w:rFonts w:ascii="Times New Roman" w:hAnsi="Times New Roman"/>
        </w:rPr>
        <w:t xml:space="preserve">Unlike type I diabetes mellitus, </w:t>
      </w:r>
      <w:r w:rsidRPr="009D5D8A">
        <w:rPr>
          <w:rFonts w:ascii="Times New Roman" w:hAnsi="Times New Roman"/>
          <w:b/>
          <w:bCs/>
        </w:rPr>
        <w:t xml:space="preserve">80% of type II diabetic patients are </w:t>
      </w:r>
      <w:hyperlink r:id="rId10" w:history="1">
        <w:r w:rsidRPr="00D66F37">
          <w:rPr>
            <w:rStyle w:val="Hyperlink"/>
            <w:b/>
            <w:color w:val="000000" w:themeColor="text1"/>
            <w:u w:val="none"/>
          </w:rPr>
          <w:t>obese</w:t>
        </w:r>
      </w:hyperlink>
      <w:r w:rsidRPr="009D5D8A">
        <w:rPr>
          <w:rFonts w:ascii="Times New Roman" w:hAnsi="Times New Roman"/>
          <w:b/>
          <w:bCs/>
        </w:rPr>
        <w:t xml:space="preserve">. Type II diabetes mellitus also has a strong genetic tendency. </w:t>
      </w:r>
    </w:p>
    <w:p w:rsidR="00100E45" w:rsidRPr="009D5D8A" w:rsidRDefault="00100E45" w:rsidP="00100E45">
      <w:pPr>
        <w:pStyle w:val="ListParagraph"/>
        <w:numPr>
          <w:ilvl w:val="0"/>
          <w:numId w:val="2"/>
        </w:numPr>
        <w:rPr>
          <w:rFonts w:ascii="Times New Roman" w:hAnsi="Times New Roman"/>
        </w:rPr>
      </w:pPr>
      <w:r w:rsidRPr="009D5D8A">
        <w:rPr>
          <w:rFonts w:ascii="Times New Roman" w:hAnsi="Times New Roman"/>
        </w:rPr>
        <w:lastRenderedPageBreak/>
        <w:t xml:space="preserve">Gestational Diabetes Mellitus (GDM). </w:t>
      </w:r>
    </w:p>
    <w:p w:rsidR="00100E45" w:rsidRPr="009D5D8A" w:rsidRDefault="00100E45" w:rsidP="00100E45">
      <w:pPr>
        <w:ind w:left="720"/>
        <w:rPr>
          <w:rFonts w:ascii="Times New Roman" w:hAnsi="Times New Roman"/>
          <w:b/>
        </w:rPr>
      </w:pPr>
    </w:p>
    <w:p w:rsidR="00100E45" w:rsidRPr="009D5D8A" w:rsidRDefault="00100E45" w:rsidP="00100E45">
      <w:pPr>
        <w:ind w:left="720"/>
        <w:rPr>
          <w:rFonts w:ascii="Times New Roman" w:hAnsi="Times New Roman"/>
          <w:b/>
        </w:rPr>
      </w:pPr>
      <w:r w:rsidRPr="009D5D8A">
        <w:rPr>
          <w:rFonts w:ascii="Times New Roman" w:hAnsi="Times New Roman"/>
          <w:b/>
        </w:rPr>
        <w:t xml:space="preserve">Clinical features of Diabetes Mellitus. </w:t>
      </w:r>
    </w:p>
    <w:p w:rsidR="00100E45" w:rsidRPr="009D5D8A" w:rsidRDefault="00100E45" w:rsidP="00100E45">
      <w:pPr>
        <w:numPr>
          <w:ilvl w:val="0"/>
          <w:numId w:val="5"/>
        </w:numPr>
        <w:rPr>
          <w:rFonts w:ascii="Times New Roman" w:hAnsi="Times New Roman"/>
        </w:rPr>
      </w:pPr>
      <w:r w:rsidRPr="009D5D8A">
        <w:rPr>
          <w:rFonts w:ascii="Times New Roman" w:hAnsi="Times New Roman"/>
          <w:b/>
          <w:bCs/>
        </w:rPr>
        <w:t>Symptoms of</w:t>
      </w:r>
      <w:r w:rsidRPr="009D5D8A">
        <w:rPr>
          <w:rFonts w:ascii="Times New Roman" w:hAnsi="Times New Roman"/>
          <w:b/>
          <w:bCs/>
        </w:rPr>
        <w:tab/>
        <w:t>NIDDM.</w:t>
      </w:r>
      <w:r w:rsidRPr="009D5D8A">
        <w:rPr>
          <w:rFonts w:ascii="Times New Roman" w:hAnsi="Times New Roman"/>
        </w:rPr>
        <w:br/>
        <w:t xml:space="preserve">The early symptoms of untreated diabetes mellitus are related to </w:t>
      </w:r>
      <w:r w:rsidRPr="009D5D8A">
        <w:rPr>
          <w:rFonts w:ascii="Times New Roman" w:hAnsi="Times New Roman"/>
          <w:b/>
          <w:bCs/>
        </w:rPr>
        <w:t>elevated blood sugar levels, and excretion of it to the urine.</w:t>
      </w:r>
    </w:p>
    <w:p w:rsidR="00100E45" w:rsidRPr="009D5D8A" w:rsidRDefault="00100E45" w:rsidP="00100E45">
      <w:pPr>
        <w:numPr>
          <w:ilvl w:val="0"/>
          <w:numId w:val="5"/>
        </w:numPr>
        <w:rPr>
          <w:rFonts w:ascii="Times New Roman" w:hAnsi="Times New Roman"/>
        </w:rPr>
      </w:pPr>
      <w:r w:rsidRPr="009D5D8A">
        <w:rPr>
          <w:rFonts w:ascii="Times New Roman" w:hAnsi="Times New Roman"/>
        </w:rPr>
        <w:t>High amounts of glucose in the urine can cause increased urine output (</w:t>
      </w:r>
      <w:r w:rsidRPr="00507E4E">
        <w:rPr>
          <w:rFonts w:ascii="Times New Roman" w:hAnsi="Times New Roman"/>
          <w:b/>
          <w:bCs/>
          <w:color w:val="FF0000"/>
        </w:rPr>
        <w:t>polyuria</w:t>
      </w:r>
      <w:r w:rsidRPr="009D5D8A">
        <w:rPr>
          <w:rFonts w:ascii="Times New Roman" w:hAnsi="Times New Roman"/>
        </w:rPr>
        <w:t xml:space="preserve">) and lead to </w:t>
      </w:r>
      <w:r w:rsidRPr="009D5D8A">
        <w:rPr>
          <w:rFonts w:ascii="Times New Roman" w:hAnsi="Times New Roman"/>
          <w:b/>
          <w:bCs/>
        </w:rPr>
        <w:t>dehydration</w:t>
      </w:r>
      <w:r w:rsidRPr="009D5D8A">
        <w:rPr>
          <w:rFonts w:ascii="Times New Roman" w:hAnsi="Times New Roman"/>
        </w:rPr>
        <w:t xml:space="preserve">. </w:t>
      </w:r>
    </w:p>
    <w:p w:rsidR="00100E45" w:rsidRPr="009D5D8A" w:rsidRDefault="00100E45" w:rsidP="00100E45">
      <w:pPr>
        <w:numPr>
          <w:ilvl w:val="0"/>
          <w:numId w:val="5"/>
        </w:numPr>
        <w:rPr>
          <w:rFonts w:ascii="Times New Roman" w:hAnsi="Times New Roman"/>
        </w:rPr>
      </w:pPr>
      <w:r w:rsidRPr="009D5D8A">
        <w:rPr>
          <w:rFonts w:ascii="Times New Roman" w:hAnsi="Times New Roman"/>
        </w:rPr>
        <w:t xml:space="preserve">Dehydration causes increased </w:t>
      </w:r>
      <w:r w:rsidRPr="009D5D8A">
        <w:rPr>
          <w:rFonts w:ascii="Times New Roman" w:hAnsi="Times New Roman"/>
          <w:b/>
          <w:bCs/>
        </w:rPr>
        <w:t>thirst</w:t>
      </w:r>
      <w:r w:rsidRPr="009D5D8A">
        <w:rPr>
          <w:rFonts w:ascii="Times New Roman" w:hAnsi="Times New Roman"/>
        </w:rPr>
        <w:t xml:space="preserve"> and </w:t>
      </w:r>
      <w:r w:rsidRPr="009D5D8A">
        <w:rPr>
          <w:rFonts w:ascii="Times New Roman" w:hAnsi="Times New Roman"/>
          <w:b/>
          <w:bCs/>
        </w:rPr>
        <w:t>water consumption (</w:t>
      </w:r>
      <w:r w:rsidRPr="00507E4E">
        <w:rPr>
          <w:rFonts w:ascii="Times New Roman" w:hAnsi="Times New Roman"/>
          <w:b/>
          <w:bCs/>
          <w:color w:val="FF0000"/>
        </w:rPr>
        <w:t>polydipsia</w:t>
      </w:r>
      <w:r w:rsidRPr="009D5D8A">
        <w:rPr>
          <w:rFonts w:ascii="Times New Roman" w:hAnsi="Times New Roman"/>
          <w:b/>
          <w:bCs/>
        </w:rPr>
        <w:t>).</w:t>
      </w:r>
    </w:p>
    <w:p w:rsidR="00100E45" w:rsidRPr="009D5D8A" w:rsidRDefault="00100E45" w:rsidP="00100E45">
      <w:pPr>
        <w:numPr>
          <w:ilvl w:val="0"/>
          <w:numId w:val="5"/>
        </w:numPr>
        <w:rPr>
          <w:rFonts w:ascii="Times New Roman" w:hAnsi="Times New Roman"/>
        </w:rPr>
      </w:pPr>
      <w:r w:rsidRPr="009D5D8A">
        <w:rPr>
          <w:rFonts w:ascii="Times New Roman" w:hAnsi="Times New Roman"/>
          <w:bCs/>
        </w:rPr>
        <w:t>Because of the inability of the cells to take up glucose, the patient always feels hungry and eats a lot (</w:t>
      </w:r>
      <w:r w:rsidRPr="00507E4E">
        <w:rPr>
          <w:rFonts w:ascii="Times New Roman" w:hAnsi="Times New Roman"/>
          <w:b/>
          <w:bCs/>
          <w:color w:val="FF0000"/>
        </w:rPr>
        <w:t>polyphagia</w:t>
      </w:r>
      <w:r w:rsidRPr="009D5D8A">
        <w:rPr>
          <w:rFonts w:ascii="Times New Roman" w:hAnsi="Times New Roman"/>
          <w:bCs/>
        </w:rPr>
        <w:t>) compounding the high sugars.</w:t>
      </w:r>
    </w:p>
    <w:p w:rsidR="00100E45" w:rsidRPr="009D5D8A" w:rsidRDefault="00100E45" w:rsidP="00100E45">
      <w:pPr>
        <w:numPr>
          <w:ilvl w:val="0"/>
          <w:numId w:val="8"/>
        </w:numPr>
        <w:rPr>
          <w:rFonts w:ascii="Times New Roman" w:hAnsi="Times New Roman"/>
        </w:rPr>
      </w:pPr>
      <w:r w:rsidRPr="009D5D8A">
        <w:rPr>
          <w:rFonts w:ascii="Times New Roman" w:hAnsi="Times New Roman"/>
        </w:rPr>
        <w:t xml:space="preserve">Some untreated diabetic patients also complain of </w:t>
      </w:r>
      <w:r w:rsidRPr="009D5D8A">
        <w:rPr>
          <w:rFonts w:ascii="Times New Roman" w:hAnsi="Times New Roman"/>
          <w:b/>
          <w:bCs/>
        </w:rPr>
        <w:t>fatigue, nausea, and vomiting</w:t>
      </w:r>
      <w:r w:rsidRPr="009D5D8A">
        <w:rPr>
          <w:rFonts w:ascii="Times New Roman" w:hAnsi="Times New Roman"/>
        </w:rPr>
        <w:t xml:space="preserve"> due to ketones. </w:t>
      </w:r>
    </w:p>
    <w:p w:rsidR="00100E45" w:rsidRPr="009D5D8A" w:rsidRDefault="00100E45" w:rsidP="00100E45">
      <w:pPr>
        <w:numPr>
          <w:ilvl w:val="0"/>
          <w:numId w:val="8"/>
        </w:numPr>
        <w:rPr>
          <w:rFonts w:ascii="Times New Roman" w:hAnsi="Times New Roman"/>
        </w:rPr>
      </w:pPr>
      <w:r w:rsidRPr="009D5D8A">
        <w:rPr>
          <w:rFonts w:ascii="Times New Roman" w:hAnsi="Times New Roman"/>
        </w:rPr>
        <w:t xml:space="preserve">Patients with diabetes are prone to developing infections of the bladder, skin, and vaginal areas as the high sugars provide an optimum environment for bacteria growth. </w:t>
      </w:r>
    </w:p>
    <w:p w:rsidR="00100E45" w:rsidRPr="009D5D8A" w:rsidRDefault="00100E45" w:rsidP="00100E45">
      <w:pPr>
        <w:numPr>
          <w:ilvl w:val="0"/>
          <w:numId w:val="8"/>
        </w:numPr>
        <w:rPr>
          <w:rFonts w:ascii="Times New Roman" w:hAnsi="Times New Roman"/>
        </w:rPr>
      </w:pPr>
      <w:r w:rsidRPr="009D5D8A">
        <w:rPr>
          <w:rFonts w:ascii="Times New Roman" w:hAnsi="Times New Roman"/>
        </w:rPr>
        <w:t xml:space="preserve"> Fluctuations in blood glucose levels can lead to </w:t>
      </w:r>
      <w:r w:rsidRPr="009D5D8A">
        <w:rPr>
          <w:rFonts w:ascii="Times New Roman" w:hAnsi="Times New Roman"/>
          <w:b/>
          <w:bCs/>
        </w:rPr>
        <w:t>blurred vision</w:t>
      </w:r>
      <w:r w:rsidRPr="009D5D8A">
        <w:rPr>
          <w:rFonts w:ascii="Times New Roman" w:hAnsi="Times New Roman"/>
        </w:rPr>
        <w:t>.</w:t>
      </w:r>
    </w:p>
    <w:p w:rsidR="00100E45" w:rsidRPr="009D5D8A" w:rsidRDefault="00100E45" w:rsidP="00100E45">
      <w:pPr>
        <w:numPr>
          <w:ilvl w:val="0"/>
          <w:numId w:val="8"/>
        </w:numPr>
        <w:rPr>
          <w:rFonts w:ascii="Times New Roman" w:hAnsi="Times New Roman"/>
        </w:rPr>
      </w:pPr>
      <w:r w:rsidRPr="009D5D8A">
        <w:rPr>
          <w:rFonts w:ascii="Times New Roman" w:hAnsi="Times New Roman"/>
          <w:b/>
          <w:bCs/>
        </w:rPr>
        <w:t>Extremely elevated glucose levels can lead to lethargy and coma (diabetic coma).</w:t>
      </w:r>
    </w:p>
    <w:p w:rsidR="00100E45" w:rsidRPr="009D5D8A" w:rsidRDefault="00100E45" w:rsidP="00100E45">
      <w:pPr>
        <w:rPr>
          <w:rFonts w:ascii="Times New Roman" w:hAnsi="Times New Roman"/>
        </w:rPr>
      </w:pPr>
    </w:p>
    <w:p w:rsidR="00100E45" w:rsidRPr="009D5D8A" w:rsidRDefault="00100E45" w:rsidP="00100E45">
      <w:pPr>
        <w:spacing w:after="0"/>
        <w:rPr>
          <w:rFonts w:ascii="Times New Roman" w:hAnsi="Times New Roman"/>
        </w:rPr>
      </w:pPr>
      <w:r w:rsidRPr="009D5D8A">
        <w:rPr>
          <w:rFonts w:ascii="Times New Roman" w:hAnsi="Times New Roman"/>
          <w:b/>
        </w:rPr>
        <w:t xml:space="preserve">Diagnosis:  </w:t>
      </w:r>
      <w:r w:rsidRPr="009D5D8A">
        <w:rPr>
          <w:rFonts w:ascii="Times New Roman" w:hAnsi="Times New Roman"/>
        </w:rPr>
        <w:t>The diagnosis of Type 2 Diabetes is made if:</w:t>
      </w:r>
    </w:p>
    <w:p w:rsidR="00100E45" w:rsidRPr="009D5D8A" w:rsidRDefault="00100E45" w:rsidP="00100E45">
      <w:pPr>
        <w:numPr>
          <w:ilvl w:val="0"/>
          <w:numId w:val="6"/>
        </w:numPr>
        <w:spacing w:after="0"/>
        <w:rPr>
          <w:rFonts w:ascii="Times New Roman" w:hAnsi="Times New Roman"/>
        </w:rPr>
      </w:pPr>
      <w:r w:rsidRPr="002760A8">
        <w:rPr>
          <w:rFonts w:ascii="Times New Roman" w:hAnsi="Times New Roman"/>
          <w:color w:val="FF0000"/>
        </w:rPr>
        <w:t>Fasting</w:t>
      </w:r>
      <w:r w:rsidRPr="009D5D8A">
        <w:rPr>
          <w:rFonts w:ascii="Times New Roman" w:hAnsi="Times New Roman"/>
        </w:rPr>
        <w:t xml:space="preserve"> (no caloric intake for 8 hours) blood sugar is ≥126mg/dL (7.0 mmol/L) on two occasions. </w:t>
      </w:r>
    </w:p>
    <w:p w:rsidR="00100E45" w:rsidRPr="009D5D8A" w:rsidRDefault="00100E45" w:rsidP="00100E45">
      <w:pPr>
        <w:numPr>
          <w:ilvl w:val="0"/>
          <w:numId w:val="6"/>
        </w:numPr>
        <w:spacing w:after="0"/>
        <w:rPr>
          <w:rFonts w:ascii="Times New Roman" w:hAnsi="Times New Roman"/>
        </w:rPr>
      </w:pPr>
      <w:r w:rsidRPr="002760A8">
        <w:rPr>
          <w:rFonts w:ascii="Times New Roman" w:hAnsi="Times New Roman"/>
          <w:color w:val="FF0000"/>
        </w:rPr>
        <w:t>Random blood sugar</w:t>
      </w:r>
      <w:r w:rsidRPr="009D5D8A">
        <w:rPr>
          <w:rFonts w:ascii="Times New Roman" w:hAnsi="Times New Roman"/>
        </w:rPr>
        <w:t xml:space="preserve"> is ≥200mg/dL (11.1 mmol/dL) with symptoms of polyuria, polydipsia, visual blurring, etc.</w:t>
      </w:r>
    </w:p>
    <w:p w:rsidR="00100E45" w:rsidRPr="009D5D8A" w:rsidRDefault="00100E45" w:rsidP="00100E45">
      <w:pPr>
        <w:numPr>
          <w:ilvl w:val="0"/>
          <w:numId w:val="6"/>
        </w:numPr>
        <w:spacing w:after="0"/>
        <w:rPr>
          <w:rFonts w:ascii="Times New Roman" w:hAnsi="Times New Roman"/>
        </w:rPr>
      </w:pPr>
      <w:r w:rsidRPr="002760A8">
        <w:rPr>
          <w:rFonts w:ascii="Times New Roman" w:hAnsi="Times New Roman"/>
          <w:color w:val="FF0000"/>
        </w:rPr>
        <w:t>HbA1c</w:t>
      </w:r>
      <w:r w:rsidRPr="009D5D8A">
        <w:rPr>
          <w:rFonts w:ascii="Times New Roman" w:hAnsi="Times New Roman"/>
        </w:rPr>
        <w:t xml:space="preserve">  ≥ 6.5%</w:t>
      </w:r>
    </w:p>
    <w:p w:rsidR="00100E45" w:rsidRPr="009D5D8A" w:rsidRDefault="00100E45" w:rsidP="00100E45">
      <w:pPr>
        <w:numPr>
          <w:ilvl w:val="0"/>
          <w:numId w:val="6"/>
        </w:numPr>
        <w:spacing w:after="0"/>
        <w:rPr>
          <w:rFonts w:ascii="Times New Roman" w:hAnsi="Times New Roman"/>
        </w:rPr>
      </w:pPr>
      <w:r w:rsidRPr="002760A8">
        <w:rPr>
          <w:rFonts w:ascii="Times New Roman" w:hAnsi="Times New Roman"/>
          <w:color w:val="FF0000"/>
        </w:rPr>
        <w:t>Oral glucose tolerance test</w:t>
      </w:r>
      <w:r w:rsidRPr="009D5D8A">
        <w:rPr>
          <w:rFonts w:ascii="Times New Roman" w:hAnsi="Times New Roman"/>
        </w:rPr>
        <w:t xml:space="preserve"> (OGTT): 2 hours post prandial (75 gm of glucose given). ≥200mg/dL (11.1 mmol/L)</w:t>
      </w:r>
    </w:p>
    <w:p w:rsidR="00100E45" w:rsidRPr="009D5D8A" w:rsidRDefault="00100E45" w:rsidP="00100E45">
      <w:pPr>
        <w:ind w:left="360"/>
        <w:rPr>
          <w:rFonts w:ascii="Times New Roman" w:hAnsi="Times New Roman"/>
        </w:rPr>
      </w:pPr>
    </w:p>
    <w:p w:rsidR="00100E45" w:rsidRPr="009D5D8A" w:rsidRDefault="00100E45" w:rsidP="00100E45">
      <w:pPr>
        <w:rPr>
          <w:rFonts w:ascii="Times New Roman" w:hAnsi="Times New Roman"/>
        </w:rPr>
      </w:pPr>
    </w:p>
    <w:p w:rsidR="00100E45" w:rsidRPr="009D5D8A" w:rsidRDefault="00100E45" w:rsidP="00100E45">
      <w:pPr>
        <w:rPr>
          <w:rFonts w:ascii="Times New Roman" w:hAnsi="Times New Roman"/>
        </w:rPr>
      </w:pPr>
    </w:p>
    <w:p w:rsidR="00100E45" w:rsidRDefault="00100E45" w:rsidP="00100E45">
      <w:pPr>
        <w:ind w:left="360"/>
        <w:rPr>
          <w:rFonts w:ascii="Times New Roman" w:hAnsi="Times New Roman"/>
        </w:rPr>
      </w:pPr>
    </w:p>
    <w:p w:rsidR="00100E45" w:rsidRDefault="00100E45" w:rsidP="00100E45">
      <w:pPr>
        <w:ind w:left="360"/>
        <w:rPr>
          <w:rFonts w:ascii="Times New Roman" w:hAnsi="Times New Roman"/>
        </w:rPr>
      </w:pPr>
    </w:p>
    <w:p w:rsidR="00100E45" w:rsidRDefault="00100E45" w:rsidP="00100E45">
      <w:pPr>
        <w:ind w:left="360"/>
        <w:rPr>
          <w:rFonts w:ascii="Times New Roman" w:hAnsi="Times New Roman"/>
        </w:rPr>
      </w:pPr>
    </w:p>
    <w:p w:rsidR="00100E45" w:rsidRDefault="00100E45" w:rsidP="00100E45">
      <w:pPr>
        <w:ind w:left="360"/>
        <w:rPr>
          <w:rFonts w:ascii="Times New Roman" w:hAnsi="Times New Roman"/>
        </w:rPr>
      </w:pPr>
    </w:p>
    <w:p w:rsidR="00100E45" w:rsidRPr="009D5D8A" w:rsidRDefault="00100E45" w:rsidP="00100E45">
      <w:pPr>
        <w:ind w:left="360"/>
        <w:rPr>
          <w:rFonts w:ascii="Times New Roman" w:hAnsi="Times New Roman"/>
        </w:rPr>
      </w:pPr>
    </w:p>
    <w:p w:rsidR="00100E45" w:rsidRPr="009D5D8A" w:rsidRDefault="00100E45" w:rsidP="00100E45">
      <w:pPr>
        <w:spacing w:after="0"/>
        <w:rPr>
          <w:rFonts w:ascii="Times New Roman" w:hAnsi="Times New Roman"/>
          <w:b/>
        </w:rPr>
      </w:pPr>
      <w:r w:rsidRPr="009D5D8A">
        <w:rPr>
          <w:rFonts w:ascii="Times New Roman" w:hAnsi="Times New Roman"/>
          <w:b/>
        </w:rPr>
        <w:t>Treatment:</w:t>
      </w:r>
    </w:p>
    <w:p w:rsidR="00100E45" w:rsidRPr="009D5D8A" w:rsidRDefault="00100E45" w:rsidP="00100E45">
      <w:pPr>
        <w:numPr>
          <w:ilvl w:val="0"/>
          <w:numId w:val="7"/>
        </w:numPr>
        <w:spacing w:after="0"/>
        <w:rPr>
          <w:rFonts w:ascii="Times New Roman" w:hAnsi="Times New Roman"/>
          <w:b/>
        </w:rPr>
      </w:pPr>
      <w:r w:rsidRPr="009D5D8A">
        <w:rPr>
          <w:rFonts w:ascii="Times New Roman" w:hAnsi="Times New Roman"/>
        </w:rPr>
        <w:t xml:space="preserve">Initial therapy should include </w:t>
      </w:r>
      <w:r w:rsidRPr="002760A8">
        <w:rPr>
          <w:rFonts w:ascii="Times New Roman" w:hAnsi="Times New Roman"/>
          <w:color w:val="FF0000"/>
        </w:rPr>
        <w:t>lifestyle modification</w:t>
      </w:r>
      <w:r w:rsidRPr="009D5D8A">
        <w:rPr>
          <w:rFonts w:ascii="Times New Roman" w:hAnsi="Times New Roman"/>
        </w:rPr>
        <w:t xml:space="preserve">.  </w:t>
      </w:r>
    </w:p>
    <w:p w:rsidR="00100E45" w:rsidRPr="009D5D8A" w:rsidRDefault="00100E45" w:rsidP="00100E45">
      <w:pPr>
        <w:rPr>
          <w:rFonts w:ascii="Times New Roman" w:hAnsi="Times New Roman"/>
        </w:rPr>
      </w:pPr>
      <w:r w:rsidRPr="009D5D8A">
        <w:rPr>
          <w:rFonts w:ascii="Times New Roman" w:hAnsi="Times New Roman"/>
        </w:rPr>
        <w:t xml:space="preserve">1. </w:t>
      </w:r>
      <w:r w:rsidRPr="009D5D8A">
        <w:rPr>
          <w:rFonts w:ascii="Times New Roman" w:hAnsi="Times New Roman"/>
          <w:bCs/>
        </w:rPr>
        <w:t xml:space="preserve">Dietary control of diabetes comes down a few simple principles: </w:t>
      </w:r>
    </w:p>
    <w:p w:rsidR="00100E45" w:rsidRPr="009D5D8A" w:rsidRDefault="00100E45" w:rsidP="00100E45">
      <w:pPr>
        <w:spacing w:after="0"/>
        <w:ind w:left="1440"/>
        <w:rPr>
          <w:rFonts w:ascii="Times New Roman" w:hAnsi="Times New Roman"/>
        </w:rPr>
      </w:pPr>
      <w:r w:rsidRPr="009D5D8A">
        <w:rPr>
          <w:rFonts w:ascii="Times New Roman" w:hAnsi="Times New Roman"/>
          <w:bCs/>
        </w:rPr>
        <w:t xml:space="preserve">  a. Eat less (</w:t>
      </w:r>
      <w:hyperlink r:id="rId11" w:history="1">
        <w:r w:rsidRPr="002760A8">
          <w:rPr>
            <w:rStyle w:val="Hyperlink"/>
            <w:color w:val="000000" w:themeColor="text1"/>
            <w:u w:val="none"/>
          </w:rPr>
          <w:t>fewer calories</w:t>
        </w:r>
      </w:hyperlink>
      <w:r w:rsidRPr="009D5D8A">
        <w:rPr>
          <w:rFonts w:ascii="Times New Roman" w:hAnsi="Times New Roman"/>
          <w:bCs/>
        </w:rPr>
        <w:t>) to maintain ideal body weight.</w:t>
      </w:r>
      <w:r w:rsidRPr="009D5D8A">
        <w:rPr>
          <w:rFonts w:ascii="Times New Roman" w:hAnsi="Times New Roman"/>
          <w:bCs/>
        </w:rPr>
        <w:br/>
        <w:t xml:space="preserve">  b. Eat low glycaemic index foods that do not turn into sugar quickly. </w:t>
      </w:r>
    </w:p>
    <w:p w:rsidR="00100E45" w:rsidRPr="009D5D8A" w:rsidRDefault="00100E45" w:rsidP="00100E45">
      <w:pPr>
        <w:spacing w:after="0"/>
        <w:rPr>
          <w:rFonts w:ascii="Times New Roman" w:hAnsi="Times New Roman"/>
        </w:rPr>
      </w:pPr>
      <w:r w:rsidRPr="009D5D8A">
        <w:rPr>
          <w:rFonts w:ascii="Times New Roman" w:hAnsi="Times New Roman"/>
          <w:bCs/>
        </w:rPr>
        <w:t xml:space="preserve">                          c. Refrain from excessive protein in your diet.</w:t>
      </w:r>
    </w:p>
    <w:p w:rsidR="00100E45" w:rsidRPr="009D5D8A" w:rsidRDefault="00100E45" w:rsidP="00100E45">
      <w:pPr>
        <w:spacing w:after="0"/>
        <w:ind w:left="1440"/>
        <w:rPr>
          <w:rFonts w:ascii="Times New Roman" w:hAnsi="Times New Roman"/>
        </w:rPr>
      </w:pPr>
      <w:r w:rsidRPr="009D5D8A">
        <w:rPr>
          <w:rFonts w:ascii="Times New Roman" w:hAnsi="Times New Roman"/>
          <w:bCs/>
        </w:rPr>
        <w:t xml:space="preserve">  d. Split your menu into 6 small meals per day, rather than the traditional 3 square meals.  </w:t>
      </w:r>
    </w:p>
    <w:p w:rsidR="00100E45" w:rsidRPr="009D5D8A" w:rsidRDefault="00100E45" w:rsidP="00100E45">
      <w:pPr>
        <w:pStyle w:val="ListParagraph"/>
        <w:spacing w:after="0"/>
        <w:rPr>
          <w:rFonts w:ascii="Times New Roman" w:hAnsi="Times New Roman"/>
        </w:rPr>
      </w:pPr>
    </w:p>
    <w:p w:rsidR="00100E45" w:rsidRPr="009D5D8A" w:rsidRDefault="00100E45" w:rsidP="00100E45">
      <w:pPr>
        <w:pStyle w:val="ListParagraph"/>
        <w:numPr>
          <w:ilvl w:val="0"/>
          <w:numId w:val="12"/>
        </w:numPr>
      </w:pPr>
      <w:r w:rsidRPr="009D5D8A">
        <w:rPr>
          <w:rFonts w:ascii="Times New Roman" w:hAnsi="Times New Roman"/>
        </w:rPr>
        <w:t xml:space="preserve">Regular exercise and weight reduction to a BMI of </w:t>
      </w:r>
      <w:bookmarkStart w:id="1" w:name="OLE_LINK1"/>
      <w:bookmarkStart w:id="2" w:name="OLE_LINK2"/>
      <w:r w:rsidRPr="009D5D8A">
        <w:rPr>
          <w:rFonts w:ascii="Times New Roman" w:hAnsi="Times New Roman"/>
        </w:rPr>
        <w:t>&lt;</w:t>
      </w:r>
      <w:bookmarkEnd w:id="1"/>
      <w:bookmarkEnd w:id="2"/>
      <w:r w:rsidRPr="009D5D8A">
        <w:rPr>
          <w:rFonts w:ascii="Times New Roman" w:hAnsi="Times New Roman"/>
        </w:rPr>
        <w:t>25 kg/m2.</w:t>
      </w:r>
    </w:p>
    <w:p w:rsidR="00100E45" w:rsidRPr="009D5D8A" w:rsidRDefault="00100E45" w:rsidP="00100E45">
      <w:pPr>
        <w:pStyle w:val="ListParagraph"/>
        <w:spacing w:after="0"/>
        <w:rPr>
          <w:rFonts w:ascii="Times New Roman" w:hAnsi="Times New Roman"/>
        </w:rPr>
      </w:pPr>
    </w:p>
    <w:p w:rsidR="00100E45" w:rsidRPr="002760A8" w:rsidRDefault="00100E45" w:rsidP="00100E45">
      <w:pPr>
        <w:pStyle w:val="ListParagraph"/>
        <w:rPr>
          <w:rFonts w:ascii="Times New Roman" w:hAnsi="Times New Roman"/>
          <w:color w:val="000000" w:themeColor="text1"/>
        </w:rPr>
      </w:pPr>
      <w:r w:rsidRPr="002760A8">
        <w:rPr>
          <w:rFonts w:ascii="Times New Roman" w:hAnsi="Times New Roman"/>
          <w:bCs/>
          <w:color w:val="000000" w:themeColor="text1"/>
        </w:rPr>
        <w:t xml:space="preserve">     While most people think of exercise as a way to reduce body weight (especially since 80% of diabetes are obese), </w:t>
      </w:r>
      <w:hyperlink r:id="rId12" w:history="1">
        <w:r w:rsidRPr="002760A8">
          <w:rPr>
            <w:rStyle w:val="Hyperlink"/>
            <w:color w:val="000000" w:themeColor="text1"/>
            <w:u w:val="none"/>
          </w:rPr>
          <w:t>exercise does much more</w:t>
        </w:r>
      </w:hyperlink>
      <w:r w:rsidRPr="002760A8">
        <w:rPr>
          <w:rFonts w:ascii="Times New Roman" w:hAnsi="Times New Roman"/>
          <w:bCs/>
          <w:color w:val="000000" w:themeColor="text1"/>
        </w:rPr>
        <w:t xml:space="preserve">, including </w:t>
      </w:r>
      <w:hyperlink r:id="rId13" w:history="1">
        <w:r w:rsidRPr="002760A8">
          <w:rPr>
            <w:rStyle w:val="Hyperlink"/>
            <w:color w:val="FF0000"/>
            <w:u w:val="none"/>
          </w:rPr>
          <w:t>reducing insulin resistance</w:t>
        </w:r>
      </w:hyperlink>
      <w:r w:rsidRPr="002760A8">
        <w:rPr>
          <w:rFonts w:ascii="Times New Roman" w:hAnsi="Times New Roman"/>
          <w:bCs/>
          <w:color w:val="000000" w:themeColor="text1"/>
        </w:rPr>
        <w:t xml:space="preserve"> and </w:t>
      </w:r>
      <w:hyperlink r:id="rId14" w:history="1">
        <w:r w:rsidRPr="002760A8">
          <w:rPr>
            <w:rStyle w:val="Hyperlink"/>
            <w:color w:val="FF0000"/>
            <w:u w:val="none"/>
          </w:rPr>
          <w:t>impotence</w:t>
        </w:r>
      </w:hyperlink>
      <w:r w:rsidRPr="002760A8">
        <w:rPr>
          <w:rFonts w:ascii="Times New Roman" w:hAnsi="Times New Roman"/>
          <w:bCs/>
          <w:color w:val="FF0000"/>
        </w:rPr>
        <w:t>.</w:t>
      </w:r>
    </w:p>
    <w:p w:rsidR="00100E45" w:rsidRPr="009D5D8A" w:rsidRDefault="00100E45" w:rsidP="00100E45">
      <w:pPr>
        <w:pStyle w:val="ListParagraph"/>
        <w:spacing w:after="0"/>
        <w:rPr>
          <w:rFonts w:ascii="Times New Roman" w:hAnsi="Times New Roman"/>
        </w:rPr>
      </w:pPr>
    </w:p>
    <w:p w:rsidR="00100E45" w:rsidRPr="009D5D8A" w:rsidRDefault="00100E45" w:rsidP="00100E45">
      <w:pPr>
        <w:pStyle w:val="ListParagraph"/>
        <w:numPr>
          <w:ilvl w:val="0"/>
          <w:numId w:val="12"/>
        </w:numPr>
        <w:spacing w:after="0"/>
        <w:rPr>
          <w:rFonts w:ascii="Times New Roman" w:hAnsi="Times New Roman"/>
          <w:b/>
        </w:rPr>
      </w:pPr>
      <w:r w:rsidRPr="009D5D8A">
        <w:rPr>
          <w:rFonts w:ascii="Times New Roman" w:hAnsi="Times New Roman"/>
        </w:rPr>
        <w:t>Smoking cessation and reduction of alcohol consumption.</w:t>
      </w:r>
    </w:p>
    <w:p w:rsidR="00100E45" w:rsidRPr="009D5D8A" w:rsidRDefault="00100E45" w:rsidP="00100E45">
      <w:pPr>
        <w:spacing w:after="0"/>
        <w:rPr>
          <w:rFonts w:ascii="Times New Roman" w:hAnsi="Times New Roman"/>
          <w:b/>
        </w:rPr>
      </w:pPr>
    </w:p>
    <w:p w:rsidR="00100E45" w:rsidRPr="009D5D8A" w:rsidRDefault="002760A8" w:rsidP="00100E45">
      <w:pPr>
        <w:spacing w:after="0"/>
        <w:ind w:left="720"/>
        <w:rPr>
          <w:rFonts w:ascii="Times New Roman" w:hAnsi="Times New Roman"/>
        </w:rPr>
      </w:pPr>
      <w:r>
        <w:rPr>
          <w:rFonts w:ascii="Times New Roman" w:hAnsi="Times New Roman"/>
          <w:b/>
        </w:rPr>
        <w:t>Glycemic control</w:t>
      </w:r>
      <w:r w:rsidR="00100E45" w:rsidRPr="009D5D8A">
        <w:rPr>
          <w:rFonts w:ascii="Times New Roman" w:hAnsi="Times New Roman"/>
          <w:b/>
        </w:rPr>
        <w:t xml:space="preserve"> for all patients utilizes HbA1c and not RBS</w:t>
      </w:r>
      <w:r w:rsidR="00100E45" w:rsidRPr="009D5D8A">
        <w:rPr>
          <w:rFonts w:ascii="Times New Roman" w:hAnsi="Times New Roman"/>
        </w:rPr>
        <w:t>.  A target HbA1c for all patients is &lt;8% after 3-6 months of therapy without hypoglycemia.</w:t>
      </w:r>
    </w:p>
    <w:p w:rsidR="00100E45" w:rsidRPr="009D5D8A" w:rsidRDefault="00100E45" w:rsidP="00100E45">
      <w:pPr>
        <w:spacing w:after="0"/>
        <w:ind w:left="720"/>
        <w:rPr>
          <w:rFonts w:ascii="Times New Roman" w:hAnsi="Times New Roman"/>
          <w:b/>
        </w:rPr>
      </w:pPr>
    </w:p>
    <w:p w:rsidR="00100E45" w:rsidRDefault="00100E45" w:rsidP="00100E45">
      <w:pPr>
        <w:spacing w:after="0"/>
        <w:ind w:left="720"/>
        <w:rPr>
          <w:rFonts w:ascii="Times New Roman" w:hAnsi="Times New Roman"/>
        </w:rPr>
      </w:pPr>
      <w:r w:rsidRPr="009D5D8A">
        <w:rPr>
          <w:rFonts w:ascii="Times New Roman" w:hAnsi="Times New Roman"/>
        </w:rPr>
        <w:t>Combinations of oral medications and/or insulin to achieve this goal will likely be necessary.</w:t>
      </w:r>
    </w:p>
    <w:p w:rsidR="00785BBD" w:rsidRDefault="00785BBD" w:rsidP="00013FAD">
      <w:pPr>
        <w:pStyle w:val="ListParagraph"/>
        <w:ind w:left="0"/>
        <w:rPr>
          <w:rFonts w:eastAsia="Times New Roman" w:cs="Arial"/>
          <w:b/>
          <w:color w:val="000000"/>
        </w:rPr>
      </w:pPr>
    </w:p>
    <w:p w:rsidR="00013FAD" w:rsidRDefault="00013FAD" w:rsidP="00013FAD">
      <w:pPr>
        <w:pStyle w:val="ListParagraph"/>
        <w:ind w:left="0"/>
        <w:rPr>
          <w:rFonts w:eastAsia="Times New Roman" w:cs="Arial"/>
          <w:b/>
          <w:color w:val="000000"/>
        </w:rPr>
      </w:pPr>
      <w:r>
        <w:rPr>
          <w:rFonts w:eastAsia="Times New Roman" w:cs="Arial"/>
          <w:b/>
          <w:color w:val="000000"/>
        </w:rPr>
        <w:t>INSULIN</w:t>
      </w:r>
    </w:p>
    <w:p w:rsidR="006E7618" w:rsidRDefault="006E7618" w:rsidP="00013FAD">
      <w:pPr>
        <w:pStyle w:val="ListParagraph"/>
        <w:ind w:left="0"/>
        <w:rPr>
          <w:rFonts w:eastAsia="Times New Roman" w:cs="Arial"/>
          <w:b/>
          <w:color w:val="000000"/>
        </w:rPr>
      </w:pPr>
      <w:r>
        <w:rPr>
          <w:rFonts w:eastAsia="Times New Roman" w:cs="Arial"/>
          <w:b/>
          <w:color w:val="000000"/>
        </w:rPr>
        <w:t>INSULIN SYNTHESIS</w:t>
      </w:r>
    </w:p>
    <w:p w:rsidR="006E7618" w:rsidRDefault="006E7618" w:rsidP="00013FAD">
      <w:pPr>
        <w:pStyle w:val="ListParagraph"/>
        <w:ind w:left="0"/>
        <w:rPr>
          <w:rFonts w:ascii="Times New Roman" w:hAnsi="Times New Roman"/>
          <w:color w:val="000000" w:themeColor="text1"/>
        </w:rPr>
      </w:pPr>
      <w:r w:rsidRPr="006E7618">
        <w:rPr>
          <w:rFonts w:ascii="Times New Roman" w:hAnsi="Times New Roman"/>
          <w:color w:val="000000" w:themeColor="text1"/>
        </w:rPr>
        <w:t>Like other peptide hormones, insulin is synthesised as a precursor (preproinsulin) in the rough endoplasmic reticulum. Preproinsulin is transported to the Golgi apparatus, where it undergoes proteolytic cleavage first to proinsulin and then to insulin plus a fragment of uncertain function called C-peptide.</w:t>
      </w:r>
      <w:r w:rsidRPr="006E7618">
        <w:rPr>
          <w:rFonts w:ascii="Times New Roman" w:hAnsi="Times New Roman"/>
          <w:color w:val="000000" w:themeColor="text1"/>
          <w:vertAlign w:val="superscript"/>
        </w:rPr>
        <w:t xml:space="preserve"> </w:t>
      </w:r>
      <w:r w:rsidRPr="006E7618">
        <w:rPr>
          <w:rFonts w:ascii="Times New Roman" w:hAnsi="Times New Roman"/>
          <w:color w:val="000000" w:themeColor="text1"/>
        </w:rPr>
        <w:t xml:space="preserve">Insulin and C-peptide are stored in granules in B cells, and are normally cosecreted by exocytosis in equimolar amounts together with smaller and variable amounts of proinsulin. The main factor controlling the synthesis and secretion of insulin is the </w:t>
      </w:r>
      <w:r w:rsidRPr="006E7618">
        <w:rPr>
          <w:rFonts w:ascii="Times New Roman" w:hAnsi="Times New Roman"/>
          <w:color w:val="FF0000"/>
        </w:rPr>
        <w:t xml:space="preserve">blood </w:t>
      </w:r>
      <w:hyperlink r:id="rId15" w:tooltip="View drug information" w:history="1">
        <w:r w:rsidRPr="006E7618">
          <w:rPr>
            <w:rStyle w:val="Hyperlink"/>
            <w:rFonts w:ascii="Times New Roman" w:hAnsi="Times New Roman"/>
            <w:color w:val="FF0000"/>
            <w:u w:val="none"/>
          </w:rPr>
          <w:t>glucose</w:t>
        </w:r>
        <w:r w:rsidRPr="006E7618">
          <w:rPr>
            <w:rFonts w:ascii="Times New Roman" w:hAnsi="Times New Roman"/>
            <w:color w:val="FF0000"/>
          </w:rPr>
          <w:pict>
            <v:shape id="_x0000_i1028" type="#_x0000_t75" alt="View drug information" href="mk:@MSITStore:D:\PERSONAL\TEACHING%20MATERIALS\RADAPH-phamacology..CHM::/www.studentconsult.com/content/bookcontent.cfm@id=hc026002.htm" title="&quot;View drug information&quot;" style="width:6.35pt;height:8.7pt" o:button="t"/>
          </w:pict>
        </w:r>
      </w:hyperlink>
      <w:r w:rsidRPr="006E7618">
        <w:rPr>
          <w:rFonts w:ascii="Times New Roman" w:hAnsi="Times New Roman"/>
          <w:color w:val="FF0000"/>
        </w:rPr>
        <w:t xml:space="preserve"> concentration</w:t>
      </w:r>
      <w:r w:rsidRPr="006E7618">
        <w:rPr>
          <w:rFonts w:ascii="Times New Roman" w:hAnsi="Times New Roman"/>
          <w:color w:val="000000" w:themeColor="text1"/>
        </w:rPr>
        <w:t xml:space="preserve"> </w:t>
      </w:r>
      <w:r>
        <w:rPr>
          <w:rFonts w:ascii="Times New Roman" w:hAnsi="Times New Roman"/>
          <w:color w:val="000000" w:themeColor="text1"/>
        </w:rPr>
        <w:t xml:space="preserve"> </w:t>
      </w:r>
      <w:r w:rsidRPr="006E7618">
        <w:rPr>
          <w:rFonts w:ascii="Times New Roman" w:hAnsi="Times New Roman"/>
          <w:color w:val="000000" w:themeColor="text1"/>
        </w:rPr>
        <w:t xml:space="preserve">. B cells respond both to the absolute </w:t>
      </w:r>
      <w:hyperlink r:id="rId16" w:tooltip="View drug information" w:history="1">
        <w:r w:rsidRPr="006E7618">
          <w:rPr>
            <w:rStyle w:val="Hyperlink"/>
            <w:rFonts w:ascii="Times New Roman" w:hAnsi="Times New Roman"/>
            <w:color w:val="000000" w:themeColor="text1"/>
            <w:u w:val="none"/>
          </w:rPr>
          <w:t>glucose</w:t>
        </w:r>
        <w:r w:rsidRPr="006E7618">
          <w:rPr>
            <w:rFonts w:ascii="Times New Roman" w:hAnsi="Times New Roman"/>
            <w:color w:val="000000" w:themeColor="text1"/>
          </w:rPr>
          <w:pict>
            <v:shape id="_x0000_i1029" type="#_x0000_t75" alt="View drug information" href="mk:@MSITStore:D:\PERSONAL\TEACHING%20MATERIALS\RADAPH-phamacology..CHM::/www.studentconsult.com/content/bookcontent.cfm@id=hc026002.htm" title="&quot;View drug information&quot;" style="width:6.35pt;height:8.7pt" o:button="t"/>
          </w:pict>
        </w:r>
      </w:hyperlink>
      <w:r w:rsidRPr="006E7618">
        <w:rPr>
          <w:rFonts w:ascii="Times New Roman" w:hAnsi="Times New Roman"/>
          <w:color w:val="000000" w:themeColor="text1"/>
        </w:rPr>
        <w:t xml:space="preserve"> concentration and to the rate of change of blood </w:t>
      </w:r>
      <w:hyperlink r:id="rId17" w:tooltip="View drug information" w:history="1">
        <w:r w:rsidRPr="006E7618">
          <w:rPr>
            <w:rStyle w:val="Hyperlink"/>
            <w:rFonts w:ascii="Times New Roman" w:hAnsi="Times New Roman"/>
            <w:color w:val="000000" w:themeColor="text1"/>
            <w:u w:val="none"/>
          </w:rPr>
          <w:t>glucose</w:t>
        </w:r>
        <w:r w:rsidRPr="006E7618">
          <w:rPr>
            <w:rFonts w:ascii="Times New Roman" w:hAnsi="Times New Roman"/>
            <w:color w:val="000000" w:themeColor="text1"/>
          </w:rPr>
          <w:pict>
            <v:shape id="_x0000_i1030" type="#_x0000_t75" alt="View drug information" href="mk:@MSITStore:D:\PERSONAL\TEACHING%20MATERIALS\RADAPH-phamacology..CHM::/www.studentconsult.com/content/bookcontent.cfm@id=hc026002.htm" title="&quot;View drug information&quot;" style="width:6.35pt;height:8.7pt" o:button="t"/>
          </w:pict>
        </w:r>
      </w:hyperlink>
      <w:r w:rsidRPr="006E7618">
        <w:rPr>
          <w:rFonts w:ascii="Times New Roman" w:hAnsi="Times New Roman"/>
          <w:color w:val="000000" w:themeColor="text1"/>
        </w:rPr>
        <w:t xml:space="preserve">. Other stimuli to insulin release include </w:t>
      </w:r>
      <w:hyperlink r:id="rId18" w:tooltip="View drug information" w:history="1">
        <w:r w:rsidRPr="006E7618">
          <w:rPr>
            <w:rStyle w:val="Hyperlink"/>
            <w:rFonts w:ascii="Times New Roman" w:hAnsi="Times New Roman"/>
            <w:color w:val="FF0000"/>
            <w:u w:val="none"/>
          </w:rPr>
          <w:t>amino acids</w:t>
        </w:r>
        <w:r w:rsidRPr="006E7618">
          <w:rPr>
            <w:rFonts w:ascii="Times New Roman" w:hAnsi="Times New Roman"/>
            <w:color w:val="000000" w:themeColor="text1"/>
          </w:rPr>
          <w:pict>
            <v:shape id="_x0000_i1031" type="#_x0000_t75" alt="View drug information" href="mk:@MSITStore:D:\PERSONAL\TEACHING%20MATERIALS\RADAPH-phamacology..CHM::/www.studentconsult.com/content/bookcontent.cfm@id=hc026002.htm" title="&quot;View drug information&quot;" style="width:6.35pt;height:8.7pt" o:button="t"/>
          </w:pict>
        </w:r>
      </w:hyperlink>
      <w:r w:rsidRPr="006E7618">
        <w:rPr>
          <w:rFonts w:ascii="Times New Roman" w:hAnsi="Times New Roman"/>
          <w:color w:val="000000" w:themeColor="text1"/>
        </w:rPr>
        <w:t xml:space="preserve"> (particularly arginine and leucine), </w:t>
      </w:r>
      <w:r w:rsidRPr="006E7618">
        <w:rPr>
          <w:rFonts w:ascii="Times New Roman" w:hAnsi="Times New Roman"/>
          <w:color w:val="FF0000"/>
        </w:rPr>
        <w:t>fatty acids</w:t>
      </w:r>
      <w:r w:rsidRPr="006E7618">
        <w:rPr>
          <w:rFonts w:ascii="Times New Roman" w:hAnsi="Times New Roman"/>
          <w:color w:val="000000" w:themeColor="text1"/>
        </w:rPr>
        <w:t xml:space="preserve">, </w:t>
      </w:r>
      <w:r w:rsidRPr="006E7618">
        <w:rPr>
          <w:rFonts w:ascii="Times New Roman" w:hAnsi="Times New Roman"/>
          <w:color w:val="FF0000"/>
        </w:rPr>
        <w:t>the parasympathetic nervous system</w:t>
      </w:r>
      <w:r w:rsidRPr="006E7618">
        <w:rPr>
          <w:rFonts w:ascii="Times New Roman" w:hAnsi="Times New Roman"/>
          <w:color w:val="000000" w:themeColor="text1"/>
        </w:rPr>
        <w:t xml:space="preserve">, </w:t>
      </w:r>
      <w:r w:rsidRPr="006E7618">
        <w:rPr>
          <w:rFonts w:ascii="Times New Roman" w:hAnsi="Times New Roman"/>
          <w:color w:val="FF0000"/>
        </w:rPr>
        <w:t>peptide hormones for the gut</w:t>
      </w:r>
      <w:r>
        <w:rPr>
          <w:rFonts w:ascii="Times New Roman" w:hAnsi="Times New Roman"/>
          <w:color w:val="000000" w:themeColor="text1"/>
        </w:rPr>
        <w:t xml:space="preserve"> </w:t>
      </w:r>
      <w:r w:rsidRPr="006E7618">
        <w:rPr>
          <w:rFonts w:ascii="Times New Roman" w:hAnsi="Times New Roman"/>
          <w:color w:val="000000" w:themeColor="text1"/>
        </w:rPr>
        <w:t xml:space="preserve">and </w:t>
      </w:r>
      <w:r w:rsidRPr="006E7618">
        <w:rPr>
          <w:rFonts w:ascii="Times New Roman" w:hAnsi="Times New Roman"/>
          <w:color w:val="FF0000"/>
        </w:rPr>
        <w:t xml:space="preserve">drugs that act on </w:t>
      </w:r>
      <w:r w:rsidRPr="006E7618">
        <w:rPr>
          <w:rFonts w:ascii="Times New Roman" w:hAnsi="Times New Roman"/>
          <w:iCs/>
          <w:color w:val="FF0000"/>
        </w:rPr>
        <w:t>sulfonylurea receptors</w:t>
      </w:r>
      <w:r w:rsidRPr="006E7618">
        <w:rPr>
          <w:rFonts w:ascii="Times New Roman" w:hAnsi="Times New Roman"/>
          <w:color w:val="000000" w:themeColor="text1"/>
        </w:rPr>
        <w:t>.</w:t>
      </w:r>
    </w:p>
    <w:p w:rsidR="00906CF0" w:rsidRDefault="00906CF0" w:rsidP="00013FAD">
      <w:pPr>
        <w:pStyle w:val="ListParagraph"/>
        <w:ind w:left="0"/>
      </w:pPr>
    </w:p>
    <w:p w:rsidR="00785BBD" w:rsidRDefault="00906CF0" w:rsidP="00785BBD">
      <w:pPr>
        <w:pStyle w:val="ListParagraph"/>
        <w:ind w:left="0"/>
        <w:rPr>
          <w:rFonts w:ascii="Times New Roman" w:hAnsi="Times New Roman"/>
          <w:color w:val="000000" w:themeColor="text1"/>
        </w:rPr>
      </w:pPr>
      <w:r w:rsidRPr="00906CF0">
        <w:rPr>
          <w:rFonts w:ascii="Times New Roman" w:hAnsi="Times New Roman"/>
          <w:color w:val="000000" w:themeColor="text1"/>
        </w:rPr>
        <w:t xml:space="preserve">ATP-sensitive potassium channels determine the resting membrane potential in B cells. Glucose enters B cells via a membrane transporter called </w:t>
      </w:r>
      <w:r w:rsidRPr="00785BBD">
        <w:rPr>
          <w:rFonts w:ascii="Times New Roman" w:hAnsi="Times New Roman"/>
          <w:color w:val="FF0000"/>
        </w:rPr>
        <w:t>Glut-2</w:t>
      </w:r>
      <w:r w:rsidRPr="00906CF0">
        <w:rPr>
          <w:rFonts w:ascii="Times New Roman" w:hAnsi="Times New Roman"/>
          <w:color w:val="000000" w:themeColor="text1"/>
        </w:rPr>
        <w:t xml:space="preserve">, and its subsequent metabolism via glucokinase (the rate-limiting enzyme that acts as the 'glucose sensor' linking insulin secretion to extracellular </w:t>
      </w:r>
      <w:hyperlink r:id="rId19" w:tooltip="View drug information" w:history="1">
        <w:r w:rsidRPr="00906CF0">
          <w:rPr>
            <w:rStyle w:val="Hyperlink"/>
            <w:rFonts w:ascii="Times New Roman" w:hAnsi="Times New Roman"/>
            <w:color w:val="000000" w:themeColor="text1"/>
            <w:u w:val="none"/>
          </w:rPr>
          <w:t>glucose</w:t>
        </w:r>
        <w:r w:rsidRPr="00906CF0">
          <w:rPr>
            <w:rFonts w:ascii="Times New Roman" w:hAnsi="Times New Roman"/>
            <w:color w:val="000000" w:themeColor="text1"/>
          </w:rPr>
          <w:pict>
            <v:shape id="_x0000_i1032" type="#_x0000_t75" alt="View drug information" href="mk:@MSITStore:D:\PERSONAL\TEACHING%20MATERIALS\RADAPH-phamacology..CHM::/www.studentconsult.com/content/bookcontent.cfm@id=hc026002.htm" title="&quot;View drug information&quot;" style="width:6.35pt;height:8.7pt" o:button="t"/>
          </w:pict>
        </w:r>
      </w:hyperlink>
      <w:r w:rsidRPr="00906CF0">
        <w:rPr>
          <w:rFonts w:ascii="Times New Roman" w:hAnsi="Times New Roman"/>
          <w:color w:val="000000" w:themeColor="text1"/>
        </w:rPr>
        <w:t>) and glycolysis increases intracellular ATP. This blocks K</w:t>
      </w:r>
      <w:r w:rsidRPr="00906CF0">
        <w:rPr>
          <w:rFonts w:ascii="Times New Roman" w:hAnsi="Times New Roman"/>
          <w:color w:val="000000" w:themeColor="text1"/>
          <w:vertAlign w:val="subscript"/>
        </w:rPr>
        <w:t>ATP</w:t>
      </w:r>
      <w:r w:rsidRPr="00906CF0">
        <w:rPr>
          <w:rFonts w:ascii="Times New Roman" w:hAnsi="Times New Roman"/>
          <w:color w:val="000000" w:themeColor="text1"/>
        </w:rPr>
        <w:t xml:space="preserve"> channels, causing membrane depolarisation and opening of voltage-dependent calcium channels, leading to </w:t>
      </w:r>
      <w:r w:rsidRPr="00785BBD">
        <w:rPr>
          <w:rFonts w:ascii="Times New Roman" w:hAnsi="Times New Roman"/>
          <w:color w:val="FF0000"/>
        </w:rPr>
        <w:t>Ca</w:t>
      </w:r>
      <w:r w:rsidRPr="00785BBD">
        <w:rPr>
          <w:rFonts w:ascii="Times New Roman" w:hAnsi="Times New Roman"/>
          <w:color w:val="FF0000"/>
          <w:vertAlign w:val="superscript"/>
        </w:rPr>
        <w:t>2+</w:t>
      </w:r>
      <w:r w:rsidRPr="00785BBD">
        <w:rPr>
          <w:rFonts w:ascii="Times New Roman" w:hAnsi="Times New Roman"/>
          <w:color w:val="FF0000"/>
        </w:rPr>
        <w:t xml:space="preserve"> influx</w:t>
      </w:r>
      <w:r w:rsidRPr="00906CF0">
        <w:rPr>
          <w:rFonts w:ascii="Times New Roman" w:hAnsi="Times New Roman"/>
          <w:color w:val="000000" w:themeColor="text1"/>
        </w:rPr>
        <w:t>. The resulting increase in cytoplasmic Ca</w:t>
      </w:r>
      <w:r w:rsidRPr="00906CF0">
        <w:rPr>
          <w:rFonts w:ascii="Times New Roman" w:hAnsi="Times New Roman"/>
          <w:color w:val="000000" w:themeColor="text1"/>
          <w:vertAlign w:val="superscript"/>
        </w:rPr>
        <w:t>2+</w:t>
      </w:r>
      <w:r w:rsidRPr="00906CF0">
        <w:rPr>
          <w:rFonts w:ascii="Times New Roman" w:hAnsi="Times New Roman"/>
          <w:color w:val="000000" w:themeColor="text1"/>
        </w:rPr>
        <w:t xml:space="preserve"> </w:t>
      </w:r>
      <w:r w:rsidRPr="00785BBD">
        <w:rPr>
          <w:rFonts w:ascii="Times New Roman" w:hAnsi="Times New Roman"/>
          <w:color w:val="FF0000"/>
        </w:rPr>
        <w:t>triggers insulin secretion</w:t>
      </w:r>
    </w:p>
    <w:p w:rsidR="00785BBD" w:rsidRDefault="00785BBD" w:rsidP="00785BBD">
      <w:pPr>
        <w:pStyle w:val="ListParagraph"/>
        <w:ind w:left="0"/>
        <w:rPr>
          <w:rFonts w:ascii="Times New Roman" w:hAnsi="Times New Roman"/>
          <w:color w:val="000000" w:themeColor="text1"/>
        </w:rPr>
      </w:pPr>
    </w:p>
    <w:p w:rsidR="00785BBD" w:rsidRPr="00785BBD" w:rsidRDefault="00785BBD" w:rsidP="00785BBD">
      <w:pPr>
        <w:pStyle w:val="ListParagraph"/>
        <w:ind w:left="0"/>
        <w:rPr>
          <w:rFonts w:ascii="Times New Roman" w:hAnsi="Times New Roman"/>
          <w:color w:val="000000" w:themeColor="text1"/>
        </w:rPr>
      </w:pPr>
    </w:p>
    <w:p w:rsidR="00785BBD" w:rsidRPr="00785BBD" w:rsidRDefault="00785BBD" w:rsidP="00785BBD">
      <w:pPr>
        <w:numPr>
          <w:ilvl w:val="0"/>
          <w:numId w:val="27"/>
        </w:numPr>
        <w:spacing w:before="100" w:beforeAutospacing="1" w:after="100" w:afterAutospacing="1" w:line="240" w:lineRule="auto"/>
        <w:rPr>
          <w:rFonts w:ascii="Times New Roman" w:hAnsi="Times New Roman"/>
          <w:color w:val="000000" w:themeColor="text1"/>
        </w:rPr>
      </w:pPr>
      <w:r w:rsidRPr="00785BBD">
        <w:rPr>
          <w:rFonts w:ascii="Times New Roman" w:hAnsi="Times New Roman"/>
          <w:color w:val="000000" w:themeColor="text1"/>
        </w:rPr>
        <w:lastRenderedPageBreak/>
        <w:t xml:space="preserve">Many gastrointestinal hormones influence insulin secretion, including </w:t>
      </w:r>
      <w:r w:rsidRPr="00785BBD">
        <w:rPr>
          <w:rFonts w:ascii="Times New Roman" w:hAnsi="Times New Roman"/>
          <w:i/>
          <w:iCs/>
          <w:color w:val="FF0000"/>
        </w:rPr>
        <w:t>gastrin</w:t>
      </w:r>
      <w:r w:rsidRPr="00785BBD">
        <w:rPr>
          <w:rFonts w:ascii="Times New Roman" w:hAnsi="Times New Roman"/>
          <w:i/>
          <w:iCs/>
          <w:color w:val="000000" w:themeColor="text1"/>
        </w:rPr>
        <w:t xml:space="preserve">, </w:t>
      </w:r>
      <w:hyperlink r:id="rId20" w:tooltip="View drug information" w:history="1">
        <w:r w:rsidRPr="00785BBD">
          <w:rPr>
            <w:rStyle w:val="Hyperlink"/>
            <w:rFonts w:ascii="Times New Roman" w:hAnsi="Times New Roman"/>
            <w:i/>
            <w:iCs/>
            <w:color w:val="FF0000"/>
            <w:u w:val="none"/>
          </w:rPr>
          <w:t>secretin</w:t>
        </w:r>
        <w:r w:rsidRPr="00785BBD">
          <w:rPr>
            <w:rFonts w:ascii="Times New Roman" w:hAnsi="Times New Roman"/>
            <w:i/>
            <w:iCs/>
            <w:color w:val="000000" w:themeColor="text1"/>
          </w:rPr>
          <w:pict>
            <v:shape id="_x0000_i1033" type="#_x0000_t75" alt="View drug information" href="mk:@MSITStore:D:\PERSONAL\TEACHING%20MATERIALS\RADAPH-phamacology..CHM::/www.studentconsult.com/content/bookcontent.cfm@id=hc026002.htm" title="&quot;View drug information&quot;" style="width:6.35pt;height:8.7pt" o:button="t"/>
          </w:pict>
        </w:r>
      </w:hyperlink>
      <w:r w:rsidRPr="00785BBD">
        <w:rPr>
          <w:rFonts w:ascii="Times New Roman" w:hAnsi="Times New Roman"/>
          <w:i/>
          <w:iCs/>
          <w:color w:val="000000" w:themeColor="text1"/>
        </w:rPr>
        <w:t xml:space="preserve">, </w:t>
      </w:r>
      <w:r w:rsidRPr="00785BBD">
        <w:rPr>
          <w:rFonts w:ascii="Times New Roman" w:hAnsi="Times New Roman"/>
          <w:i/>
          <w:iCs/>
          <w:color w:val="FF0000"/>
        </w:rPr>
        <w:t>cholecystokinin</w:t>
      </w:r>
      <w:r w:rsidRPr="00785BBD">
        <w:rPr>
          <w:rFonts w:ascii="Times New Roman" w:hAnsi="Times New Roman"/>
          <w:i/>
          <w:iCs/>
          <w:color w:val="000000" w:themeColor="text1"/>
        </w:rPr>
        <w:t xml:space="preserve">, </w:t>
      </w:r>
      <w:r w:rsidRPr="00785BBD">
        <w:rPr>
          <w:rFonts w:ascii="Times New Roman" w:hAnsi="Times New Roman"/>
          <w:i/>
          <w:iCs/>
          <w:color w:val="FF0000"/>
        </w:rPr>
        <w:t>gastric inhibitory polypeptide (GIP</w:t>
      </w:r>
      <w:r w:rsidRPr="00785BBD">
        <w:rPr>
          <w:rFonts w:ascii="Times New Roman" w:hAnsi="Times New Roman"/>
          <w:i/>
          <w:iCs/>
          <w:color w:val="000000" w:themeColor="text1"/>
        </w:rPr>
        <w:t xml:space="preserve">), </w:t>
      </w:r>
      <w:r w:rsidRPr="00785BBD">
        <w:rPr>
          <w:rFonts w:ascii="Times New Roman" w:hAnsi="Times New Roman"/>
          <w:i/>
          <w:iCs/>
          <w:color w:val="FF0000"/>
        </w:rPr>
        <w:t>glucagon-like peptide (GLP)</w:t>
      </w:r>
      <w:r w:rsidRPr="00785BBD">
        <w:rPr>
          <w:rFonts w:ascii="Times New Roman" w:hAnsi="Times New Roman"/>
          <w:color w:val="000000" w:themeColor="text1"/>
        </w:rPr>
        <w:t xml:space="preserve"> and GLP</w:t>
      </w:r>
      <w:r w:rsidRPr="00785BBD">
        <w:rPr>
          <w:rFonts w:ascii="Times New Roman" w:hAnsi="Times New Roman"/>
          <w:color w:val="000000" w:themeColor="text1"/>
          <w:vertAlign w:val="subscript"/>
        </w:rPr>
        <w:t>1</w:t>
      </w:r>
      <w:r w:rsidRPr="00785BBD">
        <w:rPr>
          <w:rFonts w:ascii="Times New Roman" w:hAnsi="Times New Roman"/>
          <w:color w:val="000000" w:themeColor="text1"/>
        </w:rPr>
        <w:t xml:space="preserve"> (the amide of a fragment of GLP), all of which </w:t>
      </w:r>
      <w:r w:rsidRPr="00785BBD">
        <w:rPr>
          <w:rFonts w:ascii="Times New Roman" w:hAnsi="Times New Roman"/>
          <w:color w:val="FF0000"/>
        </w:rPr>
        <w:t>stimulate insulin secretion</w:t>
      </w:r>
      <w:r w:rsidRPr="00785BBD">
        <w:rPr>
          <w:rFonts w:ascii="Times New Roman" w:hAnsi="Times New Roman"/>
          <w:color w:val="000000" w:themeColor="text1"/>
        </w:rPr>
        <w:t xml:space="preserve">. They are released by eating. This explains why oral </w:t>
      </w:r>
      <w:hyperlink r:id="rId21" w:tooltip="View drug information" w:history="1">
        <w:r w:rsidRPr="00785BBD">
          <w:rPr>
            <w:rStyle w:val="Hyperlink"/>
            <w:rFonts w:ascii="Times New Roman" w:hAnsi="Times New Roman"/>
            <w:color w:val="000000" w:themeColor="text1"/>
            <w:u w:val="none"/>
          </w:rPr>
          <w:t>glucose</w:t>
        </w:r>
        <w:r w:rsidRPr="00785BBD">
          <w:rPr>
            <w:rFonts w:ascii="Times New Roman" w:hAnsi="Times New Roman"/>
            <w:color w:val="000000" w:themeColor="text1"/>
          </w:rPr>
          <w:pict>
            <v:shape id="_x0000_i1034" type="#_x0000_t75" alt="View drug information" href="mk:@MSITStore:D:\PERSONAL\TEACHING%20MATERIALS\RADAPH-phamacology..CHM::/www.studentconsult.com/content/bookcontent.cfm@id=hc026002.htm" title="&quot;View drug information&quot;" style="width:6.35pt;height:8.7pt" o:button="t"/>
          </w:pict>
        </w:r>
      </w:hyperlink>
      <w:r w:rsidRPr="00785BBD">
        <w:rPr>
          <w:rFonts w:ascii="Times New Roman" w:hAnsi="Times New Roman"/>
          <w:color w:val="000000" w:themeColor="text1"/>
        </w:rPr>
        <w:t xml:space="preserve"> causes greater insulin release than does the same amount of </w:t>
      </w:r>
      <w:hyperlink r:id="rId22" w:tooltip="View drug information" w:history="1">
        <w:r w:rsidRPr="00785BBD">
          <w:rPr>
            <w:rStyle w:val="Hyperlink"/>
            <w:rFonts w:ascii="Times New Roman" w:hAnsi="Times New Roman"/>
            <w:color w:val="000000" w:themeColor="text1"/>
            <w:u w:val="none"/>
          </w:rPr>
          <w:t>glucose</w:t>
        </w:r>
        <w:r w:rsidRPr="00785BBD">
          <w:rPr>
            <w:rFonts w:ascii="Times New Roman" w:hAnsi="Times New Roman"/>
            <w:color w:val="000000" w:themeColor="text1"/>
          </w:rPr>
          <w:pict>
            <v:shape id="_x0000_i1035" type="#_x0000_t75" alt="View drug information" href="mk:@MSITStore:D:\PERSONAL\TEACHING%20MATERIALS\RADAPH-phamacology..CHM::/www.studentconsult.com/content/bookcontent.cfm@id=hc026002.htm" title="&quot;View drug information&quot;" style="width:6.35pt;height:8.7pt" o:button="t"/>
          </w:pict>
        </w:r>
      </w:hyperlink>
      <w:r w:rsidRPr="00785BBD">
        <w:rPr>
          <w:rFonts w:ascii="Times New Roman" w:hAnsi="Times New Roman"/>
          <w:color w:val="000000" w:themeColor="text1"/>
        </w:rPr>
        <w:t xml:space="preserve"> administered intravenously. These hormones (in particular </w:t>
      </w:r>
      <w:r w:rsidRPr="00785BBD">
        <w:rPr>
          <w:rFonts w:ascii="Times New Roman" w:hAnsi="Times New Roman"/>
          <w:color w:val="FF0000"/>
        </w:rPr>
        <w:t>GIP and GLP</w:t>
      </w:r>
      <w:r w:rsidRPr="00785BBD">
        <w:rPr>
          <w:rFonts w:ascii="Times New Roman" w:hAnsi="Times New Roman"/>
          <w:color w:val="FF0000"/>
          <w:vertAlign w:val="subscript"/>
        </w:rPr>
        <w:t>1</w:t>
      </w:r>
      <w:r w:rsidRPr="00785BBD">
        <w:rPr>
          <w:rFonts w:ascii="Times New Roman" w:hAnsi="Times New Roman"/>
          <w:color w:val="000000" w:themeColor="text1"/>
        </w:rPr>
        <w:t xml:space="preserve">) provide an anticipatory signal from the gastrointestinal tract to the islets, and offer some novel prospects for treating diabetes. </w:t>
      </w:r>
    </w:p>
    <w:p w:rsidR="00785BBD" w:rsidRPr="00785BBD" w:rsidRDefault="00785BBD" w:rsidP="00785BBD">
      <w:pPr>
        <w:numPr>
          <w:ilvl w:val="0"/>
          <w:numId w:val="27"/>
        </w:numPr>
        <w:spacing w:before="100" w:beforeAutospacing="1" w:after="100" w:afterAutospacing="1" w:line="240" w:lineRule="auto"/>
        <w:rPr>
          <w:rFonts w:ascii="Times New Roman" w:hAnsi="Times New Roman"/>
          <w:color w:val="FF0000"/>
        </w:rPr>
      </w:pPr>
      <w:r w:rsidRPr="00785BBD">
        <w:rPr>
          <w:rFonts w:ascii="Times New Roman" w:hAnsi="Times New Roman"/>
          <w:color w:val="000000" w:themeColor="text1"/>
        </w:rPr>
        <w:t xml:space="preserve">The </w:t>
      </w:r>
      <w:r w:rsidRPr="00785BBD">
        <w:rPr>
          <w:rFonts w:ascii="Times New Roman" w:hAnsi="Times New Roman"/>
          <w:color w:val="FF0000"/>
        </w:rPr>
        <w:t>GLP1 is rapidly inactivated</w:t>
      </w:r>
      <w:r w:rsidRPr="00785BBD">
        <w:rPr>
          <w:rFonts w:ascii="Times New Roman" w:hAnsi="Times New Roman"/>
          <w:color w:val="000000" w:themeColor="text1"/>
        </w:rPr>
        <w:t xml:space="preserve">. Continuous infusion improves diabetic control but is impractical for routine use. Alternative strategies include the use of stable analogues such as </w:t>
      </w:r>
      <w:hyperlink r:id="rId23" w:tooltip="View drug information" w:history="1">
        <w:r w:rsidRPr="00785BBD">
          <w:rPr>
            <w:rStyle w:val="Hyperlink"/>
            <w:rFonts w:ascii="Times New Roman" w:hAnsi="Times New Roman"/>
            <w:b/>
            <w:bCs/>
            <w:color w:val="FF0000"/>
            <w:u w:val="none"/>
          </w:rPr>
          <w:t>exenatide</w:t>
        </w:r>
        <w:r w:rsidRPr="00785BBD">
          <w:rPr>
            <w:rFonts w:ascii="Times New Roman" w:hAnsi="Times New Roman"/>
            <w:b/>
            <w:bCs/>
            <w:color w:val="000000" w:themeColor="text1"/>
          </w:rPr>
          <w:pict>
            <v:shape id="_x0000_i1036" type="#_x0000_t75" alt="View drug information" href="mk:@MSITStore:D:\PERSONAL\TEACHING%20MATERIALS\RADAPH-phamacology..CHM::/www.studentconsult.com/content/bookcontent.cfm@id=hc026002.htm" title="&quot;View drug information&quot;" style="width:6.35pt;height:8.7pt" o:button="t"/>
          </w:pict>
        </w:r>
      </w:hyperlink>
      <w:r w:rsidRPr="00785BBD">
        <w:rPr>
          <w:rFonts w:ascii="Times New Roman" w:hAnsi="Times New Roman"/>
          <w:color w:val="000000" w:themeColor="text1"/>
        </w:rPr>
        <w:t>, a GLP</w:t>
      </w:r>
      <w:r w:rsidRPr="00785BBD">
        <w:rPr>
          <w:rFonts w:ascii="Times New Roman" w:hAnsi="Times New Roman"/>
          <w:color w:val="000000" w:themeColor="text1"/>
          <w:vertAlign w:val="subscript"/>
        </w:rPr>
        <w:t>1</w:t>
      </w:r>
      <w:r w:rsidRPr="00785BBD">
        <w:rPr>
          <w:rFonts w:ascii="Times New Roman" w:hAnsi="Times New Roman"/>
          <w:color w:val="000000" w:themeColor="text1"/>
        </w:rPr>
        <w:t xml:space="preserve"> agonist that was recently approved in the USA, or of drugs that </w:t>
      </w:r>
      <w:r w:rsidRPr="00785BBD">
        <w:rPr>
          <w:rFonts w:ascii="Times New Roman" w:hAnsi="Times New Roman"/>
          <w:color w:val="FF0000"/>
        </w:rPr>
        <w:t xml:space="preserve">antagonise the dipeptidase enzyme (DPP-IV) that inactivates GLP1. </w:t>
      </w:r>
    </w:p>
    <w:p w:rsidR="00785BBD" w:rsidRPr="00785BBD" w:rsidRDefault="00785BBD" w:rsidP="00785BBD">
      <w:pPr>
        <w:numPr>
          <w:ilvl w:val="0"/>
          <w:numId w:val="27"/>
        </w:numPr>
        <w:spacing w:before="100" w:beforeAutospacing="1" w:after="100" w:afterAutospacing="1" w:line="240" w:lineRule="auto"/>
        <w:rPr>
          <w:rFonts w:ascii="Times New Roman" w:hAnsi="Times New Roman"/>
          <w:color w:val="000000" w:themeColor="text1"/>
        </w:rPr>
      </w:pPr>
      <w:r w:rsidRPr="00785BBD">
        <w:rPr>
          <w:rFonts w:ascii="Times New Roman" w:hAnsi="Times New Roman"/>
          <w:color w:val="000000" w:themeColor="text1"/>
        </w:rPr>
        <w:t xml:space="preserve">Insulin release is </w:t>
      </w:r>
      <w:r w:rsidRPr="00785BBD">
        <w:rPr>
          <w:rFonts w:ascii="Times New Roman" w:hAnsi="Times New Roman"/>
          <w:i/>
          <w:iCs/>
          <w:color w:val="000000" w:themeColor="text1"/>
        </w:rPr>
        <w:t>inhibited</w:t>
      </w:r>
      <w:r w:rsidRPr="00785BBD">
        <w:rPr>
          <w:rFonts w:ascii="Times New Roman" w:hAnsi="Times New Roman"/>
          <w:color w:val="000000" w:themeColor="text1"/>
        </w:rPr>
        <w:t xml:space="preserve"> by the sympathetic nervous system. </w:t>
      </w:r>
      <w:r w:rsidRPr="00785BBD">
        <w:rPr>
          <w:rFonts w:ascii="Times New Roman" w:hAnsi="Times New Roman"/>
          <w:i/>
          <w:iCs/>
          <w:color w:val="FF0000"/>
        </w:rPr>
        <w:t>Adrenaline</w:t>
      </w:r>
      <w:r w:rsidRPr="00785BBD">
        <w:rPr>
          <w:rFonts w:ascii="Times New Roman" w:hAnsi="Times New Roman"/>
          <w:color w:val="FF0000"/>
        </w:rPr>
        <w:t xml:space="preserve"> </w:t>
      </w:r>
      <w:r w:rsidRPr="00785BBD">
        <w:rPr>
          <w:rFonts w:ascii="Times New Roman" w:hAnsi="Times New Roman"/>
          <w:color w:val="000000" w:themeColor="text1"/>
        </w:rPr>
        <w:t>(</w:t>
      </w:r>
      <w:hyperlink r:id="rId24" w:tooltip="View drug information" w:history="1">
        <w:r w:rsidRPr="00785BBD">
          <w:rPr>
            <w:rStyle w:val="Hyperlink"/>
            <w:rFonts w:ascii="Times New Roman" w:hAnsi="Times New Roman"/>
            <w:i/>
            <w:iCs/>
            <w:color w:val="000000" w:themeColor="text1"/>
            <w:u w:val="none"/>
          </w:rPr>
          <w:t>epinephrine</w:t>
        </w:r>
        <w:r w:rsidRPr="00785BBD">
          <w:rPr>
            <w:rFonts w:ascii="Times New Roman" w:hAnsi="Times New Roman"/>
            <w:i/>
            <w:iCs/>
            <w:color w:val="000000" w:themeColor="text1"/>
          </w:rPr>
          <w:pict>
            <v:shape id="_x0000_i1037" type="#_x0000_t75" alt="View drug information" href="mk:@MSITStore:D:\PERSONAL\TEACHING%20MATERIALS\RADAPH-phamacology..CHM::/www.studentconsult.com/content/bookcontent.cfm@id=hc026002.htm" title="&quot;View drug information&quot;" style="width:6.35pt;height:8.7pt" o:button="t"/>
          </w:pict>
        </w:r>
      </w:hyperlink>
      <w:r w:rsidRPr="00785BBD">
        <w:rPr>
          <w:rFonts w:ascii="Times New Roman" w:hAnsi="Times New Roman"/>
          <w:color w:val="000000" w:themeColor="text1"/>
        </w:rPr>
        <w:t xml:space="preserve">) increases blood </w:t>
      </w:r>
      <w:hyperlink r:id="rId25" w:tooltip="View drug information" w:history="1">
        <w:r w:rsidRPr="00785BBD">
          <w:rPr>
            <w:rStyle w:val="Hyperlink"/>
            <w:rFonts w:ascii="Times New Roman" w:hAnsi="Times New Roman"/>
            <w:color w:val="000000" w:themeColor="text1"/>
            <w:u w:val="none"/>
          </w:rPr>
          <w:t>glucose</w:t>
        </w:r>
        <w:r w:rsidRPr="00785BBD">
          <w:rPr>
            <w:rFonts w:ascii="Times New Roman" w:hAnsi="Times New Roman"/>
            <w:color w:val="000000" w:themeColor="text1"/>
          </w:rPr>
          <w:pict>
            <v:shape id="_x0000_i1038" type="#_x0000_t75" alt="View drug information" href="mk:@MSITStore:D:\PERSONAL\TEACHING%20MATERIALS\RADAPH-phamacology..CHM::/www.studentconsult.com/content/bookcontent.cfm@id=hc026002.htm" title="&quot;View drug information&quot;" style="width:6.35pt;height:8.7pt" o:button="t"/>
          </w:pict>
        </w:r>
      </w:hyperlink>
      <w:r w:rsidRPr="00785BBD">
        <w:rPr>
          <w:rFonts w:ascii="Times New Roman" w:hAnsi="Times New Roman"/>
          <w:color w:val="000000" w:themeColor="text1"/>
        </w:rPr>
        <w:t xml:space="preserve"> by </w:t>
      </w:r>
      <w:r w:rsidRPr="00785BBD">
        <w:rPr>
          <w:rFonts w:ascii="Times New Roman" w:hAnsi="Times New Roman"/>
          <w:color w:val="FF0000"/>
        </w:rPr>
        <w:t>inhibiting insulin release</w:t>
      </w:r>
      <w:r w:rsidRPr="00785BBD">
        <w:rPr>
          <w:rFonts w:ascii="Times New Roman" w:hAnsi="Times New Roman"/>
          <w:color w:val="000000" w:themeColor="text1"/>
        </w:rPr>
        <w:t xml:space="preserve"> (via α</w:t>
      </w:r>
      <w:r w:rsidRPr="00785BBD">
        <w:rPr>
          <w:rFonts w:ascii="Times New Roman" w:hAnsi="Times New Roman"/>
          <w:color w:val="000000" w:themeColor="text1"/>
          <w:vertAlign w:val="subscript"/>
        </w:rPr>
        <w:t>2</w:t>
      </w:r>
      <w:r w:rsidRPr="00785BBD">
        <w:rPr>
          <w:rFonts w:ascii="Times New Roman" w:hAnsi="Times New Roman"/>
          <w:color w:val="000000" w:themeColor="text1"/>
        </w:rPr>
        <w:t xml:space="preserve"> adrenoceptors) and by promoting glycogenolysis via β</w:t>
      </w:r>
      <w:r w:rsidRPr="00785BBD">
        <w:rPr>
          <w:rFonts w:ascii="Times New Roman" w:hAnsi="Times New Roman"/>
          <w:color w:val="000000" w:themeColor="text1"/>
          <w:vertAlign w:val="subscript"/>
        </w:rPr>
        <w:t>2</w:t>
      </w:r>
      <w:r w:rsidRPr="00785BBD">
        <w:rPr>
          <w:rFonts w:ascii="Times New Roman" w:hAnsi="Times New Roman"/>
          <w:color w:val="000000" w:themeColor="text1"/>
        </w:rPr>
        <w:t xml:space="preserve"> adrenoceptors in striated muscle and liver. Several peptides, including somatostatin, galanin (an endogenous K</w:t>
      </w:r>
      <w:r w:rsidRPr="00785BBD">
        <w:rPr>
          <w:rFonts w:ascii="Times New Roman" w:hAnsi="Times New Roman"/>
          <w:color w:val="000000" w:themeColor="text1"/>
          <w:vertAlign w:val="subscript"/>
        </w:rPr>
        <w:t>ATP</w:t>
      </w:r>
      <w:r w:rsidRPr="00785BBD">
        <w:rPr>
          <w:rFonts w:ascii="Times New Roman" w:hAnsi="Times New Roman"/>
          <w:color w:val="000000" w:themeColor="text1"/>
        </w:rPr>
        <w:t xml:space="preserve"> activator) and amylin, also inhibit insulin release. </w:t>
      </w:r>
    </w:p>
    <w:tbl>
      <w:tblPr>
        <w:tblW w:w="0" w:type="auto"/>
        <w:tblCellSpacing w:w="0" w:type="dxa"/>
        <w:tblCellMar>
          <w:top w:w="15" w:type="dxa"/>
          <w:left w:w="15" w:type="dxa"/>
          <w:bottom w:w="15" w:type="dxa"/>
          <w:right w:w="15" w:type="dxa"/>
        </w:tblCellMar>
        <w:tblLook w:val="04A0"/>
      </w:tblPr>
      <w:tblGrid>
        <w:gridCol w:w="6055"/>
      </w:tblGrid>
      <w:tr w:rsidR="002A1D85" w:rsidRPr="002A1D85">
        <w:trPr>
          <w:tblCellSpacing w:w="0" w:type="dxa"/>
        </w:trPr>
        <w:tc>
          <w:tcPr>
            <w:tcW w:w="5000" w:type="pct"/>
            <w:vAlign w:val="center"/>
            <w:hideMark/>
          </w:tcPr>
          <w:p w:rsidR="002A1D85" w:rsidRPr="002A1D85" w:rsidRDefault="002A1D85" w:rsidP="002A1D85">
            <w:pPr>
              <w:spacing w:after="0" w:line="240" w:lineRule="auto"/>
              <w:rPr>
                <w:rFonts w:ascii="Times New Roman" w:eastAsia="Times New Roman" w:hAnsi="Times New Roman"/>
                <w:sz w:val="24"/>
                <w:szCs w:val="24"/>
              </w:rPr>
            </w:pPr>
            <w:r w:rsidRPr="002A1D85">
              <w:rPr>
                <w:rFonts w:ascii="Times New Roman" w:eastAsia="Times New Roman" w:hAnsi="Times New Roman"/>
                <w:sz w:val="24"/>
                <w:szCs w:val="24"/>
              </w:rPr>
              <w:t xml:space="preserve"> Effects of insulin on carbohydrate, fat and protein metabolism</w:t>
            </w:r>
          </w:p>
        </w:tc>
      </w:tr>
    </w:tbl>
    <w:p w:rsidR="002A1D85" w:rsidRPr="002A1D85" w:rsidRDefault="002A1D85" w:rsidP="002A1D85">
      <w:pPr>
        <w:pStyle w:val="ListParagraph"/>
        <w:numPr>
          <w:ilvl w:val="0"/>
          <w:numId w:val="27"/>
        </w:numPr>
        <w:spacing w:after="0" w:line="240" w:lineRule="auto"/>
        <w:rPr>
          <w:rFonts w:ascii="Times New Roman" w:eastAsia="Times New Roman" w:hAnsi="Times New Roman"/>
          <w:vanish/>
          <w:sz w:val="24"/>
          <w:szCs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4"/>
        <w:gridCol w:w="9312"/>
      </w:tblGrid>
      <w:tr w:rsidR="002A1D85" w:rsidRPr="002A1D85" w:rsidTr="002A1D85">
        <w:trPr>
          <w:gridAfter w:val="1"/>
          <w:wAfter w:w="7818" w:type="dxa"/>
        </w:trPr>
        <w:tc>
          <w:tcPr>
            <w:tcW w:w="0" w:type="auto"/>
            <w:hideMark/>
          </w:tcPr>
          <w:p w:rsidR="002A1D85" w:rsidRPr="002A1D85" w:rsidRDefault="002A1D85" w:rsidP="002A1D85">
            <w:pPr>
              <w:jc w:val="right"/>
              <w:rPr>
                <w:rFonts w:ascii="Times New Roman" w:eastAsia="Times New Roman" w:hAnsi="Times New Roman"/>
                <w:sz w:val="24"/>
                <w:szCs w:val="24"/>
              </w:rPr>
            </w:pPr>
          </w:p>
        </w:tc>
      </w:tr>
      <w:tr w:rsidR="002A1D85" w:rsidRPr="002A1D85" w:rsidTr="002A1D85">
        <w:trPr>
          <w:trHeight w:val="285"/>
        </w:trPr>
        <w:tc>
          <w:tcPr>
            <w:tcW w:w="9576" w:type="dxa"/>
            <w:gridSpan w:val="2"/>
          </w:tcPr>
          <w:p w:rsidR="002A1D85" w:rsidRPr="002A1D85" w:rsidRDefault="002A1D85" w:rsidP="00013FAD">
            <w:pPr>
              <w:pStyle w:val="ListParagraph"/>
              <w:ind w:left="0"/>
              <w:rPr>
                <w:rFonts w:ascii="Times New Roman" w:eastAsia="Times New Roman" w:hAnsi="Times New Roman"/>
                <w:b/>
                <w:color w:val="000000" w:themeColor="text1"/>
              </w:rPr>
            </w:pPr>
            <w:bookmarkStart w:id="3" w:name="T026001.50"/>
            <w:bookmarkEnd w:id="3"/>
          </w:p>
        </w:tc>
      </w:tr>
      <w:tr w:rsidR="002A1D85" w:rsidRPr="002A1D85" w:rsidTr="002A1D85">
        <w:trPr>
          <w:trHeight w:val="5728"/>
        </w:trPr>
        <w:tc>
          <w:tcPr>
            <w:tcW w:w="9576" w:type="dxa"/>
            <w:gridSpan w:val="2"/>
          </w:tcPr>
          <w:tbl>
            <w:tblPr>
              <w:tblW w:w="0" w:type="auto"/>
              <w:jc w:val="center"/>
              <w:tblCellSpacing w:w="0" w:type="dxa"/>
              <w:tblCellMar>
                <w:top w:w="15" w:type="dxa"/>
                <w:left w:w="15" w:type="dxa"/>
                <w:bottom w:w="15" w:type="dxa"/>
                <w:right w:w="15" w:type="dxa"/>
              </w:tblCellMar>
              <w:tblLook w:val="04A0"/>
            </w:tblPr>
            <w:tblGrid>
              <w:gridCol w:w="2517"/>
              <w:gridCol w:w="1970"/>
              <w:gridCol w:w="2590"/>
              <w:gridCol w:w="1977"/>
            </w:tblGrid>
            <w:tr w:rsidR="002A1D85" w:rsidRPr="002A1D85" w:rsidTr="00B36C73">
              <w:trPr>
                <w:tblCellSpacing w:w="0" w:type="dxa"/>
                <w:jc w:val="center"/>
              </w:trPr>
              <w:tc>
                <w:tcPr>
                  <w:tcW w:w="0" w:type="auto"/>
                  <w:hideMark/>
                </w:tcPr>
                <w:p w:rsidR="002A1D85" w:rsidRPr="002A1D85" w:rsidRDefault="002A1D85" w:rsidP="00B36C73">
                  <w:pPr>
                    <w:spacing w:after="0" w:line="240" w:lineRule="auto"/>
                    <w:rPr>
                      <w:rFonts w:ascii="Times New Roman" w:eastAsia="Times New Roman" w:hAnsi="Times New Roman"/>
                      <w:sz w:val="24"/>
                      <w:szCs w:val="24"/>
                    </w:rPr>
                  </w:pPr>
                  <w:r w:rsidRPr="002A1D85">
                    <w:rPr>
                      <w:rFonts w:ascii="Times New Roman" w:eastAsia="Times New Roman" w:hAnsi="Times New Roman"/>
                      <w:b/>
                      <w:bCs/>
                      <w:sz w:val="24"/>
                      <w:szCs w:val="24"/>
                    </w:rPr>
                    <w:t>Type of metabolism</w:t>
                  </w:r>
                </w:p>
              </w:tc>
              <w:tc>
                <w:tcPr>
                  <w:tcW w:w="0" w:type="auto"/>
                  <w:hideMark/>
                </w:tcPr>
                <w:p w:rsidR="002A1D85" w:rsidRPr="002A1D85" w:rsidRDefault="002A1D85" w:rsidP="00B36C73">
                  <w:pPr>
                    <w:spacing w:after="0" w:line="240" w:lineRule="auto"/>
                    <w:rPr>
                      <w:rFonts w:ascii="Times New Roman" w:eastAsia="Times New Roman" w:hAnsi="Times New Roman"/>
                      <w:sz w:val="24"/>
                      <w:szCs w:val="24"/>
                    </w:rPr>
                  </w:pPr>
                  <w:r w:rsidRPr="002A1D85">
                    <w:rPr>
                      <w:rFonts w:ascii="Times New Roman" w:eastAsia="Times New Roman" w:hAnsi="Times New Roman"/>
                      <w:b/>
                      <w:bCs/>
                      <w:sz w:val="24"/>
                      <w:szCs w:val="24"/>
                    </w:rPr>
                    <w:t>Liver cells</w:t>
                  </w:r>
                </w:p>
              </w:tc>
              <w:tc>
                <w:tcPr>
                  <w:tcW w:w="0" w:type="auto"/>
                  <w:hideMark/>
                </w:tcPr>
                <w:p w:rsidR="002A1D85" w:rsidRPr="002A1D85" w:rsidRDefault="002A1D85" w:rsidP="00B36C73">
                  <w:pPr>
                    <w:spacing w:after="0" w:line="240" w:lineRule="auto"/>
                    <w:rPr>
                      <w:rFonts w:ascii="Times New Roman" w:eastAsia="Times New Roman" w:hAnsi="Times New Roman"/>
                      <w:sz w:val="24"/>
                      <w:szCs w:val="24"/>
                    </w:rPr>
                  </w:pPr>
                  <w:r w:rsidRPr="002A1D85">
                    <w:rPr>
                      <w:rFonts w:ascii="Times New Roman" w:eastAsia="Times New Roman" w:hAnsi="Times New Roman"/>
                      <w:b/>
                      <w:bCs/>
                      <w:sz w:val="24"/>
                      <w:szCs w:val="24"/>
                    </w:rPr>
                    <w:t>Fat cells</w:t>
                  </w:r>
                </w:p>
              </w:tc>
              <w:tc>
                <w:tcPr>
                  <w:tcW w:w="0" w:type="auto"/>
                  <w:hideMark/>
                </w:tcPr>
                <w:p w:rsidR="002A1D85" w:rsidRPr="002A1D85" w:rsidRDefault="002A1D85" w:rsidP="00B36C73">
                  <w:pPr>
                    <w:spacing w:after="0" w:line="240" w:lineRule="auto"/>
                    <w:rPr>
                      <w:rFonts w:ascii="Times New Roman" w:eastAsia="Times New Roman" w:hAnsi="Times New Roman"/>
                      <w:sz w:val="24"/>
                      <w:szCs w:val="24"/>
                    </w:rPr>
                  </w:pPr>
                  <w:r w:rsidRPr="002A1D85">
                    <w:rPr>
                      <w:rFonts w:ascii="Times New Roman" w:eastAsia="Times New Roman" w:hAnsi="Times New Roman"/>
                      <w:b/>
                      <w:bCs/>
                      <w:sz w:val="24"/>
                      <w:szCs w:val="24"/>
                    </w:rPr>
                    <w:t>Muscle</w:t>
                  </w:r>
                </w:p>
              </w:tc>
            </w:tr>
            <w:tr w:rsidR="002A1D85" w:rsidRPr="002A1D85" w:rsidTr="00B36C73">
              <w:trPr>
                <w:tblCellSpacing w:w="0" w:type="dxa"/>
                <w:jc w:val="center"/>
              </w:trPr>
              <w:tc>
                <w:tcPr>
                  <w:tcW w:w="0" w:type="auto"/>
                  <w:vAlign w:val="center"/>
                  <w:hideMark/>
                </w:tcPr>
                <w:p w:rsidR="002A1D85" w:rsidRPr="002A1D85" w:rsidRDefault="002A1D85" w:rsidP="00B36C73">
                  <w:pPr>
                    <w:spacing w:after="0" w:line="240" w:lineRule="auto"/>
                    <w:jc w:val="right"/>
                    <w:rPr>
                      <w:rFonts w:ascii="Times New Roman" w:eastAsia="Times New Roman" w:hAnsi="Times New Roman"/>
                      <w:sz w:val="24"/>
                      <w:szCs w:val="24"/>
                    </w:rPr>
                  </w:pPr>
                </w:p>
              </w:tc>
              <w:tc>
                <w:tcPr>
                  <w:tcW w:w="0" w:type="auto"/>
                  <w:vAlign w:val="center"/>
                  <w:hideMark/>
                </w:tcPr>
                <w:p w:rsidR="002A1D85" w:rsidRPr="002A1D85" w:rsidRDefault="002A1D85" w:rsidP="00B36C73">
                  <w:pPr>
                    <w:spacing w:after="0" w:line="240" w:lineRule="auto"/>
                    <w:rPr>
                      <w:rFonts w:ascii="Times New Roman" w:eastAsia="Times New Roman" w:hAnsi="Times New Roman"/>
                      <w:sz w:val="20"/>
                      <w:szCs w:val="20"/>
                    </w:rPr>
                  </w:pPr>
                </w:p>
              </w:tc>
              <w:tc>
                <w:tcPr>
                  <w:tcW w:w="0" w:type="auto"/>
                  <w:vAlign w:val="center"/>
                  <w:hideMark/>
                </w:tcPr>
                <w:p w:rsidR="002A1D85" w:rsidRPr="002A1D85" w:rsidRDefault="002A1D85" w:rsidP="00B36C73">
                  <w:pPr>
                    <w:spacing w:after="0" w:line="240" w:lineRule="auto"/>
                    <w:rPr>
                      <w:rFonts w:ascii="Times New Roman" w:eastAsia="Times New Roman" w:hAnsi="Times New Roman"/>
                      <w:sz w:val="20"/>
                      <w:szCs w:val="20"/>
                    </w:rPr>
                  </w:pPr>
                </w:p>
              </w:tc>
              <w:tc>
                <w:tcPr>
                  <w:tcW w:w="0" w:type="auto"/>
                  <w:vAlign w:val="center"/>
                  <w:hideMark/>
                </w:tcPr>
                <w:p w:rsidR="002A1D85" w:rsidRPr="002A1D85" w:rsidRDefault="002A1D85" w:rsidP="00B36C73">
                  <w:pPr>
                    <w:spacing w:after="0" w:line="240" w:lineRule="auto"/>
                    <w:rPr>
                      <w:rFonts w:ascii="Times New Roman" w:eastAsia="Times New Roman" w:hAnsi="Times New Roman"/>
                      <w:sz w:val="20"/>
                      <w:szCs w:val="20"/>
                    </w:rPr>
                  </w:pPr>
                </w:p>
              </w:tc>
            </w:tr>
            <w:tr w:rsidR="002A1D85" w:rsidRPr="002A1D85" w:rsidTr="00B36C73">
              <w:trPr>
                <w:tblCellSpacing w:w="0" w:type="dxa"/>
                <w:jc w:val="center"/>
              </w:trPr>
              <w:tc>
                <w:tcPr>
                  <w:tcW w:w="0" w:type="auto"/>
                  <w:shd w:val="clear" w:color="auto" w:fill="FFFFFF"/>
                  <w:hideMark/>
                </w:tcPr>
                <w:p w:rsidR="002A1D85" w:rsidRPr="002A1D85" w:rsidRDefault="002A1D85" w:rsidP="00B36C73">
                  <w:pPr>
                    <w:spacing w:after="0" w:line="240" w:lineRule="auto"/>
                    <w:rPr>
                      <w:rFonts w:ascii="Times New Roman" w:eastAsia="Times New Roman" w:hAnsi="Times New Roman"/>
                      <w:sz w:val="24"/>
                      <w:szCs w:val="24"/>
                    </w:rPr>
                  </w:pPr>
                  <w:bookmarkStart w:id="4" w:name="T026001.100"/>
                  <w:bookmarkEnd w:id="4"/>
                  <w:r w:rsidRPr="002A1D85">
                    <w:rPr>
                      <w:rFonts w:ascii="Times New Roman" w:eastAsia="Times New Roman" w:hAnsi="Times New Roman"/>
                      <w:sz w:val="24"/>
                      <w:szCs w:val="24"/>
                    </w:rPr>
                    <w:t>Carbohydrate metabolism</w:t>
                  </w:r>
                </w:p>
              </w:tc>
              <w:tc>
                <w:tcPr>
                  <w:tcW w:w="0" w:type="auto"/>
                  <w:shd w:val="clear" w:color="auto" w:fill="FFFFFF"/>
                  <w:hideMark/>
                </w:tcPr>
                <w:p w:rsidR="002A1D85" w:rsidRPr="002A1D85" w:rsidRDefault="002A1D85" w:rsidP="00B36C73">
                  <w:pPr>
                    <w:spacing w:after="0" w:line="240" w:lineRule="auto"/>
                    <w:rPr>
                      <w:rFonts w:ascii="Times New Roman" w:eastAsia="Times New Roman" w:hAnsi="Times New Roman"/>
                      <w:sz w:val="24"/>
                      <w:szCs w:val="24"/>
                    </w:rPr>
                  </w:pPr>
                  <w:r w:rsidRPr="002A1D85">
                    <w:rPr>
                      <w:rFonts w:ascii="Times New Roman" w:eastAsia="Times New Roman" w:hAnsi="Times New Roman"/>
                      <w:sz w:val="24"/>
                      <w:szCs w:val="24"/>
                    </w:rPr>
                    <w:t>↓Gluconeogenesis</w:t>
                  </w:r>
                </w:p>
              </w:tc>
              <w:tc>
                <w:tcPr>
                  <w:tcW w:w="0" w:type="auto"/>
                  <w:shd w:val="clear" w:color="auto" w:fill="FFFFFF"/>
                  <w:hideMark/>
                </w:tcPr>
                <w:p w:rsidR="002A1D85" w:rsidRPr="002A1D85" w:rsidRDefault="002A1D85" w:rsidP="00B36C73">
                  <w:pPr>
                    <w:spacing w:after="0" w:line="240" w:lineRule="auto"/>
                    <w:rPr>
                      <w:rFonts w:ascii="Times New Roman" w:eastAsia="Times New Roman" w:hAnsi="Times New Roman"/>
                      <w:sz w:val="24"/>
                      <w:szCs w:val="24"/>
                    </w:rPr>
                  </w:pPr>
                  <w:r w:rsidRPr="002A1D85">
                    <w:rPr>
                      <w:rFonts w:ascii="Times New Roman" w:eastAsia="Times New Roman" w:hAnsi="Times New Roman"/>
                      <w:sz w:val="24"/>
                      <w:szCs w:val="24"/>
                    </w:rPr>
                    <w:t>↑Glucose uptake</w:t>
                  </w:r>
                </w:p>
              </w:tc>
              <w:tc>
                <w:tcPr>
                  <w:tcW w:w="0" w:type="auto"/>
                  <w:shd w:val="clear" w:color="auto" w:fill="FFFFFF"/>
                  <w:hideMark/>
                </w:tcPr>
                <w:p w:rsidR="002A1D85" w:rsidRPr="002A1D85" w:rsidRDefault="002A1D85" w:rsidP="00B36C73">
                  <w:pPr>
                    <w:spacing w:after="0" w:line="240" w:lineRule="auto"/>
                    <w:rPr>
                      <w:rFonts w:ascii="Times New Roman" w:eastAsia="Times New Roman" w:hAnsi="Times New Roman"/>
                      <w:sz w:val="24"/>
                      <w:szCs w:val="24"/>
                    </w:rPr>
                  </w:pPr>
                  <w:r w:rsidRPr="002A1D85">
                    <w:rPr>
                      <w:rFonts w:ascii="Times New Roman" w:eastAsia="Times New Roman" w:hAnsi="Times New Roman"/>
                      <w:sz w:val="24"/>
                      <w:szCs w:val="24"/>
                    </w:rPr>
                    <w:t>↑Glucose uptake</w:t>
                  </w:r>
                </w:p>
              </w:tc>
            </w:tr>
            <w:tr w:rsidR="002A1D85" w:rsidRPr="002A1D85" w:rsidTr="00B36C73">
              <w:trPr>
                <w:tblCellSpacing w:w="0" w:type="dxa"/>
                <w:jc w:val="center"/>
              </w:trPr>
              <w:tc>
                <w:tcPr>
                  <w:tcW w:w="0" w:type="auto"/>
                  <w:vAlign w:val="center"/>
                  <w:hideMark/>
                </w:tcPr>
                <w:p w:rsidR="002A1D85" w:rsidRPr="002A1D85" w:rsidRDefault="002A1D85" w:rsidP="00B36C73">
                  <w:pPr>
                    <w:spacing w:after="0" w:line="240" w:lineRule="auto"/>
                    <w:jc w:val="right"/>
                    <w:rPr>
                      <w:rFonts w:ascii="Times New Roman" w:eastAsia="Times New Roman" w:hAnsi="Times New Roman"/>
                      <w:sz w:val="24"/>
                      <w:szCs w:val="24"/>
                    </w:rPr>
                  </w:pPr>
                </w:p>
              </w:tc>
              <w:tc>
                <w:tcPr>
                  <w:tcW w:w="0" w:type="auto"/>
                  <w:vAlign w:val="center"/>
                  <w:hideMark/>
                </w:tcPr>
                <w:p w:rsidR="002A1D85" w:rsidRPr="002A1D85" w:rsidRDefault="002A1D85" w:rsidP="00B36C73">
                  <w:pPr>
                    <w:spacing w:after="0" w:line="240" w:lineRule="auto"/>
                    <w:rPr>
                      <w:rFonts w:ascii="Times New Roman" w:eastAsia="Times New Roman" w:hAnsi="Times New Roman"/>
                      <w:sz w:val="20"/>
                      <w:szCs w:val="20"/>
                    </w:rPr>
                  </w:pPr>
                </w:p>
              </w:tc>
              <w:tc>
                <w:tcPr>
                  <w:tcW w:w="0" w:type="auto"/>
                  <w:vAlign w:val="center"/>
                  <w:hideMark/>
                </w:tcPr>
                <w:p w:rsidR="002A1D85" w:rsidRPr="002A1D85" w:rsidRDefault="002A1D85" w:rsidP="00B36C73">
                  <w:pPr>
                    <w:spacing w:after="0" w:line="240" w:lineRule="auto"/>
                    <w:rPr>
                      <w:rFonts w:ascii="Times New Roman" w:eastAsia="Times New Roman" w:hAnsi="Times New Roman"/>
                      <w:sz w:val="20"/>
                      <w:szCs w:val="20"/>
                    </w:rPr>
                  </w:pPr>
                </w:p>
              </w:tc>
              <w:tc>
                <w:tcPr>
                  <w:tcW w:w="0" w:type="auto"/>
                  <w:vAlign w:val="center"/>
                  <w:hideMark/>
                </w:tcPr>
                <w:p w:rsidR="002A1D85" w:rsidRPr="002A1D85" w:rsidRDefault="002A1D85" w:rsidP="00B36C73">
                  <w:pPr>
                    <w:spacing w:after="0" w:line="240" w:lineRule="auto"/>
                    <w:rPr>
                      <w:rFonts w:ascii="Times New Roman" w:eastAsia="Times New Roman" w:hAnsi="Times New Roman"/>
                      <w:sz w:val="20"/>
                      <w:szCs w:val="20"/>
                    </w:rPr>
                  </w:pPr>
                </w:p>
              </w:tc>
            </w:tr>
            <w:tr w:rsidR="002A1D85" w:rsidRPr="002A1D85" w:rsidTr="00B36C73">
              <w:trPr>
                <w:tblCellSpacing w:w="0" w:type="dxa"/>
                <w:jc w:val="center"/>
              </w:trPr>
              <w:tc>
                <w:tcPr>
                  <w:tcW w:w="0" w:type="auto"/>
                  <w:shd w:val="clear" w:color="auto" w:fill="FFFFFF"/>
                  <w:hideMark/>
                </w:tcPr>
                <w:p w:rsidR="002A1D85" w:rsidRPr="002A1D85" w:rsidRDefault="002A1D85" w:rsidP="00B36C73">
                  <w:pPr>
                    <w:spacing w:after="0" w:line="240" w:lineRule="auto"/>
                    <w:rPr>
                      <w:rFonts w:ascii="Times New Roman" w:eastAsia="Times New Roman" w:hAnsi="Times New Roman"/>
                      <w:sz w:val="24"/>
                      <w:szCs w:val="24"/>
                    </w:rPr>
                  </w:pPr>
                  <w:bookmarkStart w:id="5" w:name="T026001.150"/>
                  <w:bookmarkEnd w:id="5"/>
                </w:p>
              </w:tc>
              <w:tc>
                <w:tcPr>
                  <w:tcW w:w="0" w:type="auto"/>
                  <w:shd w:val="clear" w:color="auto" w:fill="FFFFFF"/>
                  <w:hideMark/>
                </w:tcPr>
                <w:p w:rsidR="002A1D85" w:rsidRPr="002A1D85" w:rsidRDefault="002A1D85" w:rsidP="00B36C73">
                  <w:pPr>
                    <w:spacing w:after="0" w:line="240" w:lineRule="auto"/>
                    <w:rPr>
                      <w:rFonts w:ascii="Times New Roman" w:eastAsia="Times New Roman" w:hAnsi="Times New Roman"/>
                      <w:sz w:val="24"/>
                      <w:szCs w:val="24"/>
                    </w:rPr>
                  </w:pPr>
                  <w:r w:rsidRPr="002A1D85">
                    <w:rPr>
                      <w:rFonts w:ascii="Times New Roman" w:eastAsia="Times New Roman" w:hAnsi="Times New Roman"/>
                      <w:sz w:val="24"/>
                      <w:szCs w:val="24"/>
                    </w:rPr>
                    <w:t>↓Glycogenolysis</w:t>
                  </w:r>
                </w:p>
              </w:tc>
              <w:tc>
                <w:tcPr>
                  <w:tcW w:w="0" w:type="auto"/>
                  <w:shd w:val="clear" w:color="auto" w:fill="FFFFFF"/>
                  <w:hideMark/>
                </w:tcPr>
                <w:p w:rsidR="002A1D85" w:rsidRPr="002A1D85" w:rsidRDefault="002A1D85" w:rsidP="00B36C73">
                  <w:pPr>
                    <w:spacing w:after="0" w:line="240" w:lineRule="auto"/>
                    <w:rPr>
                      <w:rFonts w:ascii="Times New Roman" w:eastAsia="Times New Roman" w:hAnsi="Times New Roman"/>
                      <w:sz w:val="24"/>
                      <w:szCs w:val="24"/>
                    </w:rPr>
                  </w:pPr>
                  <w:r w:rsidRPr="002A1D85">
                    <w:rPr>
                      <w:rFonts w:ascii="Times New Roman" w:eastAsia="Times New Roman" w:hAnsi="Times New Roman"/>
                      <w:sz w:val="24"/>
                      <w:szCs w:val="24"/>
                    </w:rPr>
                    <w:t>↑Glycerol synthesis</w:t>
                  </w:r>
                </w:p>
              </w:tc>
              <w:tc>
                <w:tcPr>
                  <w:tcW w:w="0" w:type="auto"/>
                  <w:shd w:val="clear" w:color="auto" w:fill="FFFFFF"/>
                  <w:hideMark/>
                </w:tcPr>
                <w:p w:rsidR="002A1D85" w:rsidRPr="002A1D85" w:rsidRDefault="002A1D85" w:rsidP="00B36C73">
                  <w:pPr>
                    <w:spacing w:after="0" w:line="240" w:lineRule="auto"/>
                    <w:rPr>
                      <w:rFonts w:ascii="Times New Roman" w:eastAsia="Times New Roman" w:hAnsi="Times New Roman"/>
                      <w:sz w:val="24"/>
                      <w:szCs w:val="24"/>
                    </w:rPr>
                  </w:pPr>
                  <w:r w:rsidRPr="002A1D85">
                    <w:rPr>
                      <w:rFonts w:ascii="Times New Roman" w:eastAsia="Times New Roman" w:hAnsi="Times New Roman"/>
                      <w:sz w:val="24"/>
                      <w:szCs w:val="24"/>
                    </w:rPr>
                    <w:t>↑Glycolysis</w:t>
                  </w:r>
                </w:p>
              </w:tc>
            </w:tr>
            <w:tr w:rsidR="002A1D85" w:rsidRPr="002A1D85" w:rsidTr="00B36C73">
              <w:trPr>
                <w:tblCellSpacing w:w="0" w:type="dxa"/>
                <w:jc w:val="center"/>
              </w:trPr>
              <w:tc>
                <w:tcPr>
                  <w:tcW w:w="0" w:type="auto"/>
                  <w:vAlign w:val="center"/>
                  <w:hideMark/>
                </w:tcPr>
                <w:p w:rsidR="002A1D85" w:rsidRPr="002A1D85" w:rsidRDefault="002A1D85" w:rsidP="00B36C73">
                  <w:pPr>
                    <w:spacing w:after="0" w:line="240" w:lineRule="auto"/>
                    <w:jc w:val="right"/>
                    <w:rPr>
                      <w:rFonts w:ascii="Times New Roman" w:eastAsia="Times New Roman" w:hAnsi="Times New Roman"/>
                      <w:sz w:val="24"/>
                      <w:szCs w:val="24"/>
                    </w:rPr>
                  </w:pPr>
                </w:p>
              </w:tc>
              <w:tc>
                <w:tcPr>
                  <w:tcW w:w="0" w:type="auto"/>
                  <w:vAlign w:val="center"/>
                  <w:hideMark/>
                </w:tcPr>
                <w:p w:rsidR="002A1D85" w:rsidRPr="002A1D85" w:rsidRDefault="002A1D85" w:rsidP="00B36C73">
                  <w:pPr>
                    <w:spacing w:after="0" w:line="240" w:lineRule="auto"/>
                    <w:rPr>
                      <w:rFonts w:ascii="Times New Roman" w:eastAsia="Times New Roman" w:hAnsi="Times New Roman"/>
                      <w:sz w:val="20"/>
                      <w:szCs w:val="20"/>
                    </w:rPr>
                  </w:pPr>
                </w:p>
              </w:tc>
              <w:tc>
                <w:tcPr>
                  <w:tcW w:w="0" w:type="auto"/>
                  <w:vAlign w:val="center"/>
                  <w:hideMark/>
                </w:tcPr>
                <w:p w:rsidR="002A1D85" w:rsidRPr="002A1D85" w:rsidRDefault="002A1D85" w:rsidP="00B36C73">
                  <w:pPr>
                    <w:spacing w:after="0" w:line="240" w:lineRule="auto"/>
                    <w:rPr>
                      <w:rFonts w:ascii="Times New Roman" w:eastAsia="Times New Roman" w:hAnsi="Times New Roman"/>
                      <w:sz w:val="20"/>
                      <w:szCs w:val="20"/>
                    </w:rPr>
                  </w:pPr>
                </w:p>
              </w:tc>
              <w:tc>
                <w:tcPr>
                  <w:tcW w:w="0" w:type="auto"/>
                  <w:vAlign w:val="center"/>
                  <w:hideMark/>
                </w:tcPr>
                <w:p w:rsidR="002A1D85" w:rsidRPr="002A1D85" w:rsidRDefault="002A1D85" w:rsidP="00B36C73">
                  <w:pPr>
                    <w:spacing w:after="0" w:line="240" w:lineRule="auto"/>
                    <w:rPr>
                      <w:rFonts w:ascii="Times New Roman" w:eastAsia="Times New Roman" w:hAnsi="Times New Roman"/>
                      <w:sz w:val="20"/>
                      <w:szCs w:val="20"/>
                    </w:rPr>
                  </w:pPr>
                </w:p>
              </w:tc>
            </w:tr>
            <w:tr w:rsidR="002A1D85" w:rsidRPr="002A1D85" w:rsidTr="00B36C73">
              <w:trPr>
                <w:tblCellSpacing w:w="0" w:type="dxa"/>
                <w:jc w:val="center"/>
              </w:trPr>
              <w:tc>
                <w:tcPr>
                  <w:tcW w:w="0" w:type="auto"/>
                  <w:shd w:val="clear" w:color="auto" w:fill="FFFFFF"/>
                  <w:hideMark/>
                </w:tcPr>
                <w:p w:rsidR="002A1D85" w:rsidRPr="002A1D85" w:rsidRDefault="002A1D85" w:rsidP="00B36C73">
                  <w:pPr>
                    <w:spacing w:after="0" w:line="240" w:lineRule="auto"/>
                    <w:rPr>
                      <w:rFonts w:ascii="Times New Roman" w:eastAsia="Times New Roman" w:hAnsi="Times New Roman"/>
                      <w:sz w:val="24"/>
                      <w:szCs w:val="24"/>
                    </w:rPr>
                  </w:pPr>
                  <w:bookmarkStart w:id="6" w:name="T026001.200"/>
                  <w:bookmarkEnd w:id="6"/>
                </w:p>
              </w:tc>
              <w:tc>
                <w:tcPr>
                  <w:tcW w:w="0" w:type="auto"/>
                  <w:shd w:val="clear" w:color="auto" w:fill="FFFFFF"/>
                  <w:hideMark/>
                </w:tcPr>
                <w:p w:rsidR="002A1D85" w:rsidRPr="002A1D85" w:rsidRDefault="002A1D85" w:rsidP="00B36C73">
                  <w:pPr>
                    <w:spacing w:after="0" w:line="240" w:lineRule="auto"/>
                    <w:rPr>
                      <w:rFonts w:ascii="Times New Roman" w:eastAsia="Times New Roman" w:hAnsi="Times New Roman"/>
                      <w:sz w:val="24"/>
                      <w:szCs w:val="24"/>
                    </w:rPr>
                  </w:pPr>
                  <w:r w:rsidRPr="002A1D85">
                    <w:rPr>
                      <w:rFonts w:ascii="Times New Roman" w:eastAsia="Times New Roman" w:hAnsi="Times New Roman"/>
                      <w:sz w:val="24"/>
                      <w:szCs w:val="24"/>
                    </w:rPr>
                    <w:t>↑Glycolysis</w:t>
                  </w:r>
                </w:p>
              </w:tc>
              <w:tc>
                <w:tcPr>
                  <w:tcW w:w="0" w:type="auto"/>
                  <w:shd w:val="clear" w:color="auto" w:fill="FFFFFF"/>
                  <w:hideMark/>
                </w:tcPr>
                <w:p w:rsidR="002A1D85" w:rsidRPr="002A1D85" w:rsidRDefault="002A1D85" w:rsidP="00B36C73">
                  <w:pPr>
                    <w:spacing w:after="0" w:line="240" w:lineRule="auto"/>
                    <w:rPr>
                      <w:rFonts w:ascii="Times New Roman" w:eastAsia="Times New Roman" w:hAnsi="Times New Roman"/>
                      <w:sz w:val="24"/>
                      <w:szCs w:val="24"/>
                    </w:rPr>
                  </w:pPr>
                  <w:r w:rsidRPr="002A1D85">
                    <w:rPr>
                      <w:rFonts w:ascii="Times New Roman" w:eastAsia="Times New Roman" w:hAnsi="Times New Roman"/>
                      <w:sz w:val="24"/>
                      <w:szCs w:val="24"/>
                    </w:rPr>
                    <w:br/>
                  </w:r>
                  <w:r w:rsidRPr="002A1D85">
                    <w:rPr>
                      <w:rFonts w:ascii="Times New Roman" w:eastAsia="Times New Roman" w:hAnsi="Times New Roman"/>
                      <w:sz w:val="24"/>
                      <w:szCs w:val="24"/>
                    </w:rPr>
                    <w:pict>
                      <v:shape id="_x0000_i1039" type="#_x0000_t75" alt="" style="width:23.75pt;height:23.75pt"/>
                    </w:pict>
                  </w:r>
                </w:p>
              </w:tc>
              <w:tc>
                <w:tcPr>
                  <w:tcW w:w="0" w:type="auto"/>
                  <w:shd w:val="clear" w:color="auto" w:fill="FFFFFF"/>
                  <w:hideMark/>
                </w:tcPr>
                <w:p w:rsidR="002A1D85" w:rsidRPr="002A1D85" w:rsidRDefault="002A1D85" w:rsidP="00B36C73">
                  <w:pPr>
                    <w:spacing w:after="0" w:line="240" w:lineRule="auto"/>
                    <w:rPr>
                      <w:rFonts w:ascii="Times New Roman" w:eastAsia="Times New Roman" w:hAnsi="Times New Roman"/>
                      <w:sz w:val="24"/>
                      <w:szCs w:val="24"/>
                    </w:rPr>
                  </w:pPr>
                  <w:r w:rsidRPr="002A1D85">
                    <w:rPr>
                      <w:rFonts w:ascii="Times New Roman" w:eastAsia="Times New Roman" w:hAnsi="Times New Roman"/>
                      <w:sz w:val="24"/>
                      <w:szCs w:val="24"/>
                    </w:rPr>
                    <w:t>↑Glycogenesis</w:t>
                  </w:r>
                </w:p>
              </w:tc>
            </w:tr>
            <w:tr w:rsidR="002A1D85" w:rsidRPr="002A1D85" w:rsidTr="00B36C73">
              <w:trPr>
                <w:tblCellSpacing w:w="0" w:type="dxa"/>
                <w:jc w:val="center"/>
              </w:trPr>
              <w:tc>
                <w:tcPr>
                  <w:tcW w:w="0" w:type="auto"/>
                  <w:vAlign w:val="center"/>
                  <w:hideMark/>
                </w:tcPr>
                <w:p w:rsidR="002A1D85" w:rsidRPr="002A1D85" w:rsidRDefault="002A1D85" w:rsidP="00B36C73">
                  <w:pPr>
                    <w:spacing w:after="0" w:line="240" w:lineRule="auto"/>
                    <w:jc w:val="right"/>
                    <w:rPr>
                      <w:rFonts w:ascii="Times New Roman" w:eastAsia="Times New Roman" w:hAnsi="Times New Roman"/>
                      <w:sz w:val="24"/>
                      <w:szCs w:val="24"/>
                    </w:rPr>
                  </w:pPr>
                </w:p>
              </w:tc>
              <w:tc>
                <w:tcPr>
                  <w:tcW w:w="0" w:type="auto"/>
                  <w:vAlign w:val="center"/>
                  <w:hideMark/>
                </w:tcPr>
                <w:p w:rsidR="002A1D85" w:rsidRPr="002A1D85" w:rsidRDefault="002A1D85" w:rsidP="00B36C73">
                  <w:pPr>
                    <w:spacing w:after="0" w:line="240" w:lineRule="auto"/>
                    <w:rPr>
                      <w:rFonts w:ascii="Times New Roman" w:eastAsia="Times New Roman" w:hAnsi="Times New Roman"/>
                      <w:sz w:val="20"/>
                      <w:szCs w:val="20"/>
                    </w:rPr>
                  </w:pPr>
                </w:p>
              </w:tc>
              <w:tc>
                <w:tcPr>
                  <w:tcW w:w="0" w:type="auto"/>
                  <w:vAlign w:val="center"/>
                  <w:hideMark/>
                </w:tcPr>
                <w:p w:rsidR="002A1D85" w:rsidRPr="002A1D85" w:rsidRDefault="002A1D85" w:rsidP="00B36C73">
                  <w:pPr>
                    <w:spacing w:after="0" w:line="240" w:lineRule="auto"/>
                    <w:rPr>
                      <w:rFonts w:ascii="Times New Roman" w:eastAsia="Times New Roman" w:hAnsi="Times New Roman"/>
                      <w:sz w:val="20"/>
                      <w:szCs w:val="20"/>
                    </w:rPr>
                  </w:pPr>
                </w:p>
              </w:tc>
              <w:tc>
                <w:tcPr>
                  <w:tcW w:w="0" w:type="auto"/>
                  <w:vAlign w:val="center"/>
                  <w:hideMark/>
                </w:tcPr>
                <w:p w:rsidR="002A1D85" w:rsidRPr="002A1D85" w:rsidRDefault="002A1D85" w:rsidP="00B36C73">
                  <w:pPr>
                    <w:spacing w:after="0" w:line="240" w:lineRule="auto"/>
                    <w:rPr>
                      <w:rFonts w:ascii="Times New Roman" w:eastAsia="Times New Roman" w:hAnsi="Times New Roman"/>
                      <w:sz w:val="20"/>
                      <w:szCs w:val="20"/>
                    </w:rPr>
                  </w:pPr>
                </w:p>
              </w:tc>
            </w:tr>
            <w:tr w:rsidR="002A1D85" w:rsidRPr="002A1D85" w:rsidTr="00B36C73">
              <w:trPr>
                <w:tblCellSpacing w:w="0" w:type="dxa"/>
                <w:jc w:val="center"/>
              </w:trPr>
              <w:tc>
                <w:tcPr>
                  <w:tcW w:w="0" w:type="auto"/>
                  <w:shd w:val="clear" w:color="auto" w:fill="FFFFFF"/>
                  <w:hideMark/>
                </w:tcPr>
                <w:p w:rsidR="002A1D85" w:rsidRPr="002A1D85" w:rsidRDefault="002A1D85" w:rsidP="00B36C73">
                  <w:pPr>
                    <w:spacing w:after="0" w:line="240" w:lineRule="auto"/>
                    <w:rPr>
                      <w:rFonts w:ascii="Times New Roman" w:eastAsia="Times New Roman" w:hAnsi="Times New Roman"/>
                      <w:sz w:val="24"/>
                      <w:szCs w:val="24"/>
                    </w:rPr>
                  </w:pPr>
                  <w:bookmarkStart w:id="7" w:name="T026001.250"/>
                  <w:bookmarkEnd w:id="7"/>
                </w:p>
              </w:tc>
              <w:tc>
                <w:tcPr>
                  <w:tcW w:w="0" w:type="auto"/>
                  <w:shd w:val="clear" w:color="auto" w:fill="FFFFFF"/>
                  <w:hideMark/>
                </w:tcPr>
                <w:p w:rsidR="002A1D85" w:rsidRDefault="002A1D85" w:rsidP="00B36C73">
                  <w:pPr>
                    <w:spacing w:after="0" w:line="240" w:lineRule="auto"/>
                    <w:rPr>
                      <w:rFonts w:ascii="Times New Roman" w:eastAsia="Times New Roman" w:hAnsi="Times New Roman"/>
                      <w:sz w:val="24"/>
                      <w:szCs w:val="24"/>
                    </w:rPr>
                  </w:pPr>
                </w:p>
                <w:p w:rsidR="002A1D85" w:rsidRPr="002A1D85" w:rsidRDefault="002A1D85" w:rsidP="00B36C73">
                  <w:pPr>
                    <w:spacing w:after="0" w:line="240" w:lineRule="auto"/>
                    <w:rPr>
                      <w:rFonts w:ascii="Times New Roman" w:eastAsia="Times New Roman" w:hAnsi="Times New Roman"/>
                      <w:sz w:val="24"/>
                      <w:szCs w:val="24"/>
                    </w:rPr>
                  </w:pPr>
                  <w:r w:rsidRPr="002A1D85">
                    <w:rPr>
                      <w:rFonts w:ascii="Times New Roman" w:eastAsia="Times New Roman" w:hAnsi="Times New Roman"/>
                      <w:sz w:val="24"/>
                      <w:szCs w:val="24"/>
                    </w:rPr>
                    <w:t>↑Glycogenesis</w:t>
                  </w:r>
                </w:p>
              </w:tc>
              <w:tc>
                <w:tcPr>
                  <w:tcW w:w="0" w:type="auto"/>
                  <w:shd w:val="clear" w:color="auto" w:fill="FFFFFF"/>
                  <w:hideMark/>
                </w:tcPr>
                <w:p w:rsidR="002A1D85" w:rsidRPr="002A1D85" w:rsidRDefault="002A1D85" w:rsidP="00B36C73">
                  <w:pPr>
                    <w:spacing w:after="0" w:line="240" w:lineRule="auto"/>
                    <w:rPr>
                      <w:rFonts w:ascii="Times New Roman" w:eastAsia="Times New Roman" w:hAnsi="Times New Roman"/>
                      <w:sz w:val="24"/>
                      <w:szCs w:val="24"/>
                    </w:rPr>
                  </w:pPr>
                </w:p>
              </w:tc>
              <w:tc>
                <w:tcPr>
                  <w:tcW w:w="0" w:type="auto"/>
                  <w:shd w:val="clear" w:color="auto" w:fill="FFFFFF"/>
                  <w:hideMark/>
                </w:tcPr>
                <w:p w:rsidR="002A1D85" w:rsidRPr="002A1D85" w:rsidRDefault="002A1D85" w:rsidP="00B36C73">
                  <w:pPr>
                    <w:spacing w:after="0" w:line="240" w:lineRule="auto"/>
                    <w:rPr>
                      <w:rFonts w:ascii="Times New Roman" w:eastAsia="Times New Roman" w:hAnsi="Times New Roman"/>
                      <w:sz w:val="24"/>
                      <w:szCs w:val="24"/>
                    </w:rPr>
                  </w:pPr>
                </w:p>
              </w:tc>
            </w:tr>
            <w:tr w:rsidR="002A1D85" w:rsidRPr="002A1D85" w:rsidTr="00B36C73">
              <w:trPr>
                <w:tblCellSpacing w:w="0" w:type="dxa"/>
                <w:jc w:val="center"/>
              </w:trPr>
              <w:tc>
                <w:tcPr>
                  <w:tcW w:w="0" w:type="auto"/>
                  <w:vAlign w:val="center"/>
                  <w:hideMark/>
                </w:tcPr>
                <w:p w:rsidR="002A1D85" w:rsidRPr="002A1D85" w:rsidRDefault="002A1D85" w:rsidP="00B36C73">
                  <w:pPr>
                    <w:spacing w:after="0" w:line="240" w:lineRule="auto"/>
                    <w:jc w:val="right"/>
                    <w:rPr>
                      <w:rFonts w:ascii="Times New Roman" w:eastAsia="Times New Roman" w:hAnsi="Times New Roman"/>
                      <w:sz w:val="24"/>
                      <w:szCs w:val="24"/>
                    </w:rPr>
                  </w:pPr>
                </w:p>
              </w:tc>
              <w:tc>
                <w:tcPr>
                  <w:tcW w:w="0" w:type="auto"/>
                  <w:vAlign w:val="center"/>
                  <w:hideMark/>
                </w:tcPr>
                <w:p w:rsidR="002A1D85" w:rsidRPr="002A1D85" w:rsidRDefault="002A1D85" w:rsidP="00B36C73">
                  <w:pPr>
                    <w:spacing w:after="0" w:line="240" w:lineRule="auto"/>
                    <w:rPr>
                      <w:rFonts w:ascii="Times New Roman" w:eastAsia="Times New Roman" w:hAnsi="Times New Roman"/>
                      <w:sz w:val="20"/>
                      <w:szCs w:val="20"/>
                    </w:rPr>
                  </w:pPr>
                </w:p>
              </w:tc>
              <w:tc>
                <w:tcPr>
                  <w:tcW w:w="0" w:type="auto"/>
                  <w:vAlign w:val="center"/>
                  <w:hideMark/>
                </w:tcPr>
                <w:p w:rsidR="002A1D85" w:rsidRPr="002A1D85" w:rsidRDefault="002A1D85" w:rsidP="00B36C73">
                  <w:pPr>
                    <w:spacing w:after="0" w:line="240" w:lineRule="auto"/>
                    <w:rPr>
                      <w:rFonts w:ascii="Times New Roman" w:eastAsia="Times New Roman" w:hAnsi="Times New Roman"/>
                      <w:sz w:val="20"/>
                      <w:szCs w:val="20"/>
                    </w:rPr>
                  </w:pPr>
                </w:p>
              </w:tc>
              <w:tc>
                <w:tcPr>
                  <w:tcW w:w="0" w:type="auto"/>
                  <w:vAlign w:val="center"/>
                  <w:hideMark/>
                </w:tcPr>
                <w:p w:rsidR="002A1D85" w:rsidRPr="002A1D85" w:rsidRDefault="002A1D85" w:rsidP="00B36C73">
                  <w:pPr>
                    <w:spacing w:after="0" w:line="240" w:lineRule="auto"/>
                    <w:rPr>
                      <w:rFonts w:ascii="Times New Roman" w:eastAsia="Times New Roman" w:hAnsi="Times New Roman"/>
                      <w:sz w:val="20"/>
                      <w:szCs w:val="20"/>
                    </w:rPr>
                  </w:pPr>
                </w:p>
              </w:tc>
            </w:tr>
            <w:tr w:rsidR="002A1D85" w:rsidRPr="002A1D85" w:rsidTr="00B36C73">
              <w:trPr>
                <w:tblCellSpacing w:w="0" w:type="dxa"/>
                <w:jc w:val="center"/>
              </w:trPr>
              <w:tc>
                <w:tcPr>
                  <w:tcW w:w="0" w:type="auto"/>
                  <w:shd w:val="clear" w:color="auto" w:fill="FFFFFF"/>
                  <w:hideMark/>
                </w:tcPr>
                <w:p w:rsidR="002A1D85" w:rsidRPr="002A1D85" w:rsidRDefault="002A1D85" w:rsidP="00B36C73">
                  <w:pPr>
                    <w:spacing w:after="0" w:line="240" w:lineRule="auto"/>
                    <w:rPr>
                      <w:rFonts w:ascii="Times New Roman" w:eastAsia="Times New Roman" w:hAnsi="Times New Roman"/>
                      <w:sz w:val="24"/>
                      <w:szCs w:val="24"/>
                    </w:rPr>
                  </w:pPr>
                  <w:bookmarkStart w:id="8" w:name="T026001.300"/>
                  <w:bookmarkEnd w:id="8"/>
                  <w:r w:rsidRPr="002A1D85">
                    <w:rPr>
                      <w:rFonts w:ascii="Times New Roman" w:eastAsia="Times New Roman" w:hAnsi="Times New Roman"/>
                      <w:sz w:val="24"/>
                      <w:szCs w:val="24"/>
                    </w:rPr>
                    <w:t>Fat metabolism</w:t>
                  </w:r>
                </w:p>
              </w:tc>
              <w:tc>
                <w:tcPr>
                  <w:tcW w:w="0" w:type="auto"/>
                  <w:shd w:val="clear" w:color="auto" w:fill="FFFFFF"/>
                  <w:hideMark/>
                </w:tcPr>
                <w:p w:rsidR="002A1D85" w:rsidRPr="002A1D85" w:rsidRDefault="002A1D85" w:rsidP="00B36C73">
                  <w:pPr>
                    <w:spacing w:after="0" w:line="240" w:lineRule="auto"/>
                    <w:rPr>
                      <w:rFonts w:ascii="Times New Roman" w:eastAsia="Times New Roman" w:hAnsi="Times New Roman"/>
                      <w:sz w:val="24"/>
                      <w:szCs w:val="24"/>
                    </w:rPr>
                  </w:pPr>
                  <w:r w:rsidRPr="002A1D85">
                    <w:rPr>
                      <w:rFonts w:ascii="Times New Roman" w:eastAsia="Times New Roman" w:hAnsi="Times New Roman"/>
                      <w:sz w:val="24"/>
                      <w:szCs w:val="24"/>
                    </w:rPr>
                    <w:t>↑Lipogenesis</w:t>
                  </w:r>
                </w:p>
              </w:tc>
              <w:tc>
                <w:tcPr>
                  <w:tcW w:w="0" w:type="auto"/>
                  <w:shd w:val="clear" w:color="auto" w:fill="FFFFFF"/>
                  <w:hideMark/>
                </w:tcPr>
                <w:p w:rsidR="002A1D85" w:rsidRPr="002A1D85" w:rsidRDefault="002A1D85" w:rsidP="00B36C73">
                  <w:pPr>
                    <w:spacing w:after="0" w:line="240" w:lineRule="auto"/>
                    <w:rPr>
                      <w:rFonts w:ascii="Times New Roman" w:eastAsia="Times New Roman" w:hAnsi="Times New Roman"/>
                      <w:sz w:val="24"/>
                      <w:szCs w:val="24"/>
                    </w:rPr>
                  </w:pPr>
                  <w:r w:rsidRPr="002A1D85">
                    <w:rPr>
                      <w:rFonts w:ascii="Times New Roman" w:eastAsia="Times New Roman" w:hAnsi="Times New Roman"/>
                      <w:sz w:val="24"/>
                      <w:szCs w:val="24"/>
                    </w:rPr>
                    <w:t>↑Synthesis of triglycerides</w:t>
                  </w:r>
                </w:p>
              </w:tc>
              <w:tc>
                <w:tcPr>
                  <w:tcW w:w="0" w:type="auto"/>
                  <w:shd w:val="clear" w:color="auto" w:fill="FFFFFF"/>
                  <w:hideMark/>
                </w:tcPr>
                <w:p w:rsidR="002A1D85" w:rsidRPr="002A1D85" w:rsidRDefault="002A1D85" w:rsidP="00B36C73">
                  <w:pPr>
                    <w:spacing w:after="0" w:line="240" w:lineRule="auto"/>
                    <w:rPr>
                      <w:rFonts w:ascii="Times New Roman" w:eastAsia="Times New Roman" w:hAnsi="Times New Roman"/>
                      <w:sz w:val="24"/>
                      <w:szCs w:val="24"/>
                    </w:rPr>
                  </w:pPr>
                  <w:r w:rsidRPr="002A1D85">
                    <w:rPr>
                      <w:rFonts w:ascii="Times New Roman" w:eastAsia="Times New Roman" w:hAnsi="Times New Roman"/>
                      <w:sz w:val="24"/>
                      <w:szCs w:val="24"/>
                    </w:rPr>
                    <w:t>-</w:t>
                  </w:r>
                </w:p>
              </w:tc>
            </w:tr>
            <w:tr w:rsidR="002A1D85" w:rsidRPr="002A1D85" w:rsidTr="00B36C73">
              <w:trPr>
                <w:tblCellSpacing w:w="0" w:type="dxa"/>
                <w:jc w:val="center"/>
              </w:trPr>
              <w:tc>
                <w:tcPr>
                  <w:tcW w:w="0" w:type="auto"/>
                  <w:vAlign w:val="center"/>
                  <w:hideMark/>
                </w:tcPr>
                <w:p w:rsidR="002A1D85" w:rsidRPr="002A1D85" w:rsidRDefault="002A1D85" w:rsidP="00B36C73">
                  <w:pPr>
                    <w:spacing w:after="0" w:line="240" w:lineRule="auto"/>
                    <w:jc w:val="right"/>
                    <w:rPr>
                      <w:rFonts w:ascii="Times New Roman" w:eastAsia="Times New Roman" w:hAnsi="Times New Roman"/>
                      <w:sz w:val="24"/>
                      <w:szCs w:val="24"/>
                    </w:rPr>
                  </w:pPr>
                </w:p>
              </w:tc>
              <w:tc>
                <w:tcPr>
                  <w:tcW w:w="0" w:type="auto"/>
                  <w:vAlign w:val="center"/>
                  <w:hideMark/>
                </w:tcPr>
                <w:p w:rsidR="002A1D85" w:rsidRPr="002A1D85" w:rsidRDefault="002A1D85" w:rsidP="00B36C73">
                  <w:pPr>
                    <w:spacing w:after="0" w:line="240" w:lineRule="auto"/>
                    <w:rPr>
                      <w:rFonts w:ascii="Times New Roman" w:eastAsia="Times New Roman" w:hAnsi="Times New Roman"/>
                      <w:sz w:val="20"/>
                      <w:szCs w:val="20"/>
                    </w:rPr>
                  </w:pPr>
                </w:p>
              </w:tc>
              <w:tc>
                <w:tcPr>
                  <w:tcW w:w="0" w:type="auto"/>
                  <w:vAlign w:val="center"/>
                  <w:hideMark/>
                </w:tcPr>
                <w:p w:rsidR="002A1D85" w:rsidRPr="002A1D85" w:rsidRDefault="002A1D85" w:rsidP="00B36C73">
                  <w:pPr>
                    <w:spacing w:after="0" w:line="240" w:lineRule="auto"/>
                    <w:rPr>
                      <w:rFonts w:ascii="Times New Roman" w:eastAsia="Times New Roman" w:hAnsi="Times New Roman"/>
                      <w:sz w:val="20"/>
                      <w:szCs w:val="20"/>
                    </w:rPr>
                  </w:pPr>
                </w:p>
              </w:tc>
              <w:tc>
                <w:tcPr>
                  <w:tcW w:w="0" w:type="auto"/>
                  <w:vAlign w:val="center"/>
                  <w:hideMark/>
                </w:tcPr>
                <w:p w:rsidR="002A1D85" w:rsidRPr="002A1D85" w:rsidRDefault="002A1D85" w:rsidP="00B36C73">
                  <w:pPr>
                    <w:spacing w:after="0" w:line="240" w:lineRule="auto"/>
                    <w:rPr>
                      <w:rFonts w:ascii="Times New Roman" w:eastAsia="Times New Roman" w:hAnsi="Times New Roman"/>
                      <w:sz w:val="20"/>
                      <w:szCs w:val="20"/>
                    </w:rPr>
                  </w:pPr>
                </w:p>
              </w:tc>
            </w:tr>
            <w:tr w:rsidR="002A1D85" w:rsidRPr="002A1D85" w:rsidTr="00B36C73">
              <w:trPr>
                <w:tblCellSpacing w:w="0" w:type="dxa"/>
                <w:jc w:val="center"/>
              </w:trPr>
              <w:tc>
                <w:tcPr>
                  <w:tcW w:w="0" w:type="auto"/>
                  <w:shd w:val="clear" w:color="auto" w:fill="FFFFFF"/>
                  <w:hideMark/>
                </w:tcPr>
                <w:p w:rsidR="002A1D85" w:rsidRPr="002A1D85" w:rsidRDefault="002A1D85" w:rsidP="00B36C73">
                  <w:pPr>
                    <w:spacing w:after="0" w:line="240" w:lineRule="auto"/>
                    <w:rPr>
                      <w:rFonts w:ascii="Times New Roman" w:eastAsia="Times New Roman" w:hAnsi="Times New Roman"/>
                      <w:sz w:val="24"/>
                      <w:szCs w:val="24"/>
                    </w:rPr>
                  </w:pPr>
                  <w:bookmarkStart w:id="9" w:name="T026001.350"/>
                  <w:bookmarkEnd w:id="9"/>
                </w:p>
              </w:tc>
              <w:tc>
                <w:tcPr>
                  <w:tcW w:w="0" w:type="auto"/>
                  <w:shd w:val="clear" w:color="auto" w:fill="FFFFFF"/>
                  <w:hideMark/>
                </w:tcPr>
                <w:p w:rsidR="002A1D85" w:rsidRPr="002A1D85" w:rsidRDefault="002A1D85" w:rsidP="00B36C73">
                  <w:pPr>
                    <w:spacing w:after="0" w:line="240" w:lineRule="auto"/>
                    <w:rPr>
                      <w:rFonts w:ascii="Times New Roman" w:eastAsia="Times New Roman" w:hAnsi="Times New Roman"/>
                      <w:sz w:val="24"/>
                      <w:szCs w:val="24"/>
                    </w:rPr>
                  </w:pPr>
                  <w:r w:rsidRPr="002A1D85">
                    <w:rPr>
                      <w:rFonts w:ascii="Times New Roman" w:eastAsia="Times New Roman" w:hAnsi="Times New Roman"/>
                      <w:sz w:val="24"/>
                      <w:szCs w:val="24"/>
                    </w:rPr>
                    <w:t>↓Lipolysis</w:t>
                  </w:r>
                </w:p>
              </w:tc>
              <w:tc>
                <w:tcPr>
                  <w:tcW w:w="0" w:type="auto"/>
                  <w:shd w:val="clear" w:color="auto" w:fill="FFFFFF"/>
                  <w:hideMark/>
                </w:tcPr>
                <w:p w:rsidR="002A1D85" w:rsidRPr="002A1D85" w:rsidRDefault="002A1D85" w:rsidP="00B36C73">
                  <w:pPr>
                    <w:spacing w:after="0" w:line="240" w:lineRule="auto"/>
                    <w:rPr>
                      <w:rFonts w:ascii="Times New Roman" w:eastAsia="Times New Roman" w:hAnsi="Times New Roman"/>
                      <w:sz w:val="24"/>
                      <w:szCs w:val="24"/>
                    </w:rPr>
                  </w:pPr>
                  <w:r w:rsidRPr="002A1D85">
                    <w:rPr>
                      <w:rFonts w:ascii="Times New Roman" w:eastAsia="Times New Roman" w:hAnsi="Times New Roman"/>
                      <w:sz w:val="24"/>
                      <w:szCs w:val="24"/>
                    </w:rPr>
                    <w:t>↑Fatty acid synthesis</w:t>
                  </w:r>
                </w:p>
              </w:tc>
              <w:tc>
                <w:tcPr>
                  <w:tcW w:w="0" w:type="auto"/>
                  <w:shd w:val="clear" w:color="auto" w:fill="FFFFFF"/>
                  <w:hideMark/>
                </w:tcPr>
                <w:p w:rsidR="002A1D85" w:rsidRPr="002A1D85" w:rsidRDefault="002A1D85" w:rsidP="00B36C73">
                  <w:pPr>
                    <w:spacing w:after="0" w:line="240" w:lineRule="auto"/>
                    <w:rPr>
                      <w:rFonts w:ascii="Times New Roman" w:eastAsia="Times New Roman" w:hAnsi="Times New Roman"/>
                      <w:sz w:val="24"/>
                      <w:szCs w:val="24"/>
                    </w:rPr>
                  </w:pPr>
                </w:p>
              </w:tc>
            </w:tr>
            <w:tr w:rsidR="002A1D85" w:rsidRPr="002A1D85" w:rsidTr="00B36C73">
              <w:trPr>
                <w:tblCellSpacing w:w="0" w:type="dxa"/>
                <w:jc w:val="center"/>
              </w:trPr>
              <w:tc>
                <w:tcPr>
                  <w:tcW w:w="0" w:type="auto"/>
                  <w:vAlign w:val="center"/>
                  <w:hideMark/>
                </w:tcPr>
                <w:p w:rsidR="002A1D85" w:rsidRPr="002A1D85" w:rsidRDefault="002A1D85" w:rsidP="00B36C73">
                  <w:pPr>
                    <w:spacing w:after="0" w:line="240" w:lineRule="auto"/>
                    <w:jc w:val="right"/>
                    <w:rPr>
                      <w:rFonts w:ascii="Times New Roman" w:eastAsia="Times New Roman" w:hAnsi="Times New Roman"/>
                      <w:sz w:val="24"/>
                      <w:szCs w:val="24"/>
                    </w:rPr>
                  </w:pPr>
                </w:p>
              </w:tc>
              <w:tc>
                <w:tcPr>
                  <w:tcW w:w="0" w:type="auto"/>
                  <w:vAlign w:val="center"/>
                  <w:hideMark/>
                </w:tcPr>
                <w:p w:rsidR="002A1D85" w:rsidRPr="002A1D85" w:rsidRDefault="002A1D85" w:rsidP="00B36C73">
                  <w:pPr>
                    <w:spacing w:after="0" w:line="240" w:lineRule="auto"/>
                    <w:rPr>
                      <w:rFonts w:ascii="Times New Roman" w:eastAsia="Times New Roman" w:hAnsi="Times New Roman"/>
                      <w:sz w:val="20"/>
                      <w:szCs w:val="20"/>
                    </w:rPr>
                  </w:pPr>
                </w:p>
              </w:tc>
              <w:tc>
                <w:tcPr>
                  <w:tcW w:w="0" w:type="auto"/>
                  <w:vAlign w:val="center"/>
                  <w:hideMark/>
                </w:tcPr>
                <w:p w:rsidR="002A1D85" w:rsidRPr="002A1D85" w:rsidRDefault="002A1D85" w:rsidP="00B36C73">
                  <w:pPr>
                    <w:spacing w:after="0" w:line="240" w:lineRule="auto"/>
                    <w:rPr>
                      <w:rFonts w:ascii="Times New Roman" w:eastAsia="Times New Roman" w:hAnsi="Times New Roman"/>
                      <w:sz w:val="20"/>
                      <w:szCs w:val="20"/>
                    </w:rPr>
                  </w:pPr>
                </w:p>
              </w:tc>
              <w:tc>
                <w:tcPr>
                  <w:tcW w:w="0" w:type="auto"/>
                  <w:vAlign w:val="center"/>
                  <w:hideMark/>
                </w:tcPr>
                <w:p w:rsidR="002A1D85" w:rsidRPr="002A1D85" w:rsidRDefault="002A1D85" w:rsidP="00B36C73">
                  <w:pPr>
                    <w:spacing w:after="0" w:line="240" w:lineRule="auto"/>
                    <w:rPr>
                      <w:rFonts w:ascii="Times New Roman" w:eastAsia="Times New Roman" w:hAnsi="Times New Roman"/>
                      <w:sz w:val="20"/>
                      <w:szCs w:val="20"/>
                    </w:rPr>
                  </w:pPr>
                </w:p>
              </w:tc>
            </w:tr>
            <w:tr w:rsidR="002A1D85" w:rsidRPr="002A1D85" w:rsidTr="00B36C73">
              <w:trPr>
                <w:tblCellSpacing w:w="0" w:type="dxa"/>
                <w:jc w:val="center"/>
              </w:trPr>
              <w:tc>
                <w:tcPr>
                  <w:tcW w:w="0" w:type="auto"/>
                  <w:shd w:val="clear" w:color="auto" w:fill="FFFFFF"/>
                  <w:hideMark/>
                </w:tcPr>
                <w:p w:rsidR="002A1D85" w:rsidRPr="002A1D85" w:rsidRDefault="002A1D85" w:rsidP="00B36C73">
                  <w:pPr>
                    <w:spacing w:after="0" w:line="240" w:lineRule="auto"/>
                    <w:rPr>
                      <w:rFonts w:ascii="Times New Roman" w:eastAsia="Times New Roman" w:hAnsi="Times New Roman"/>
                      <w:sz w:val="24"/>
                      <w:szCs w:val="24"/>
                    </w:rPr>
                  </w:pPr>
                  <w:bookmarkStart w:id="10" w:name="T026001.400"/>
                  <w:bookmarkEnd w:id="10"/>
                </w:p>
              </w:tc>
              <w:tc>
                <w:tcPr>
                  <w:tcW w:w="0" w:type="auto"/>
                  <w:shd w:val="clear" w:color="auto" w:fill="FFFFFF"/>
                  <w:hideMark/>
                </w:tcPr>
                <w:p w:rsidR="002A1D85" w:rsidRPr="002A1D85" w:rsidRDefault="002A1D85" w:rsidP="00B36C73">
                  <w:pPr>
                    <w:spacing w:after="0" w:line="240" w:lineRule="auto"/>
                    <w:rPr>
                      <w:rFonts w:ascii="Times New Roman" w:eastAsia="Times New Roman" w:hAnsi="Times New Roman"/>
                      <w:sz w:val="24"/>
                      <w:szCs w:val="24"/>
                    </w:rPr>
                  </w:pPr>
                </w:p>
              </w:tc>
              <w:tc>
                <w:tcPr>
                  <w:tcW w:w="0" w:type="auto"/>
                  <w:shd w:val="clear" w:color="auto" w:fill="FFFFFF"/>
                  <w:hideMark/>
                </w:tcPr>
                <w:p w:rsidR="002A1D85" w:rsidRPr="002A1D85" w:rsidRDefault="002A1D85" w:rsidP="00B36C73">
                  <w:pPr>
                    <w:spacing w:after="0" w:line="240" w:lineRule="auto"/>
                    <w:rPr>
                      <w:rFonts w:ascii="Times New Roman" w:eastAsia="Times New Roman" w:hAnsi="Times New Roman"/>
                      <w:sz w:val="24"/>
                      <w:szCs w:val="24"/>
                    </w:rPr>
                  </w:pPr>
                  <w:r w:rsidRPr="002A1D85">
                    <w:rPr>
                      <w:rFonts w:ascii="Times New Roman" w:eastAsia="Times New Roman" w:hAnsi="Times New Roman"/>
                      <w:sz w:val="24"/>
                      <w:szCs w:val="24"/>
                    </w:rPr>
                    <w:t>↓Lipolysis</w:t>
                  </w:r>
                </w:p>
              </w:tc>
              <w:tc>
                <w:tcPr>
                  <w:tcW w:w="0" w:type="auto"/>
                  <w:shd w:val="clear" w:color="auto" w:fill="FFFFFF"/>
                  <w:hideMark/>
                </w:tcPr>
                <w:p w:rsidR="002A1D85" w:rsidRPr="002A1D85" w:rsidRDefault="002A1D85" w:rsidP="00B36C73">
                  <w:pPr>
                    <w:spacing w:after="0" w:line="240" w:lineRule="auto"/>
                    <w:rPr>
                      <w:rFonts w:ascii="Times New Roman" w:eastAsia="Times New Roman" w:hAnsi="Times New Roman"/>
                      <w:sz w:val="24"/>
                      <w:szCs w:val="24"/>
                    </w:rPr>
                  </w:pPr>
                </w:p>
              </w:tc>
            </w:tr>
            <w:tr w:rsidR="002A1D85" w:rsidRPr="002A1D85" w:rsidTr="00B36C73">
              <w:trPr>
                <w:tblCellSpacing w:w="0" w:type="dxa"/>
                <w:jc w:val="center"/>
              </w:trPr>
              <w:tc>
                <w:tcPr>
                  <w:tcW w:w="0" w:type="auto"/>
                  <w:vAlign w:val="center"/>
                  <w:hideMark/>
                </w:tcPr>
                <w:p w:rsidR="002A1D85" w:rsidRPr="002A1D85" w:rsidRDefault="002A1D85" w:rsidP="00B36C73">
                  <w:pPr>
                    <w:spacing w:after="0" w:line="240" w:lineRule="auto"/>
                    <w:jc w:val="right"/>
                    <w:rPr>
                      <w:rFonts w:ascii="Times New Roman" w:eastAsia="Times New Roman" w:hAnsi="Times New Roman"/>
                      <w:sz w:val="24"/>
                      <w:szCs w:val="24"/>
                    </w:rPr>
                  </w:pPr>
                </w:p>
              </w:tc>
              <w:tc>
                <w:tcPr>
                  <w:tcW w:w="0" w:type="auto"/>
                  <w:vAlign w:val="center"/>
                  <w:hideMark/>
                </w:tcPr>
                <w:p w:rsidR="002A1D85" w:rsidRPr="002A1D85" w:rsidRDefault="002A1D85" w:rsidP="00B36C73">
                  <w:pPr>
                    <w:spacing w:after="0" w:line="240" w:lineRule="auto"/>
                    <w:rPr>
                      <w:rFonts w:ascii="Times New Roman" w:eastAsia="Times New Roman" w:hAnsi="Times New Roman"/>
                      <w:sz w:val="20"/>
                      <w:szCs w:val="20"/>
                    </w:rPr>
                  </w:pPr>
                </w:p>
              </w:tc>
              <w:tc>
                <w:tcPr>
                  <w:tcW w:w="0" w:type="auto"/>
                  <w:vAlign w:val="center"/>
                  <w:hideMark/>
                </w:tcPr>
                <w:p w:rsidR="002A1D85" w:rsidRPr="002A1D85" w:rsidRDefault="002A1D85" w:rsidP="00B36C73">
                  <w:pPr>
                    <w:spacing w:after="0" w:line="240" w:lineRule="auto"/>
                    <w:rPr>
                      <w:rFonts w:ascii="Times New Roman" w:eastAsia="Times New Roman" w:hAnsi="Times New Roman"/>
                      <w:sz w:val="20"/>
                      <w:szCs w:val="20"/>
                    </w:rPr>
                  </w:pPr>
                </w:p>
              </w:tc>
              <w:tc>
                <w:tcPr>
                  <w:tcW w:w="0" w:type="auto"/>
                  <w:vAlign w:val="center"/>
                  <w:hideMark/>
                </w:tcPr>
                <w:p w:rsidR="002A1D85" w:rsidRPr="002A1D85" w:rsidRDefault="002A1D85" w:rsidP="00B36C73">
                  <w:pPr>
                    <w:spacing w:after="0" w:line="240" w:lineRule="auto"/>
                    <w:rPr>
                      <w:rFonts w:ascii="Times New Roman" w:eastAsia="Times New Roman" w:hAnsi="Times New Roman"/>
                      <w:sz w:val="20"/>
                      <w:szCs w:val="20"/>
                    </w:rPr>
                  </w:pPr>
                </w:p>
              </w:tc>
            </w:tr>
            <w:tr w:rsidR="002A1D85" w:rsidRPr="002A1D85" w:rsidTr="00B36C73">
              <w:trPr>
                <w:tblCellSpacing w:w="0" w:type="dxa"/>
                <w:jc w:val="center"/>
              </w:trPr>
              <w:tc>
                <w:tcPr>
                  <w:tcW w:w="0" w:type="auto"/>
                  <w:shd w:val="clear" w:color="auto" w:fill="FFFFFF"/>
                  <w:hideMark/>
                </w:tcPr>
                <w:p w:rsidR="002A1D85" w:rsidRDefault="002A1D85" w:rsidP="00B36C73">
                  <w:pPr>
                    <w:spacing w:after="0" w:line="240" w:lineRule="auto"/>
                    <w:rPr>
                      <w:rFonts w:ascii="Times New Roman" w:eastAsia="Times New Roman" w:hAnsi="Times New Roman"/>
                      <w:sz w:val="24"/>
                      <w:szCs w:val="24"/>
                    </w:rPr>
                  </w:pPr>
                  <w:bookmarkStart w:id="11" w:name="T026001.450"/>
                  <w:bookmarkEnd w:id="11"/>
                </w:p>
                <w:p w:rsidR="002A1D85" w:rsidRDefault="002A1D85" w:rsidP="00B36C73">
                  <w:pPr>
                    <w:spacing w:after="0" w:line="240" w:lineRule="auto"/>
                    <w:rPr>
                      <w:rFonts w:ascii="Times New Roman" w:eastAsia="Times New Roman" w:hAnsi="Times New Roman"/>
                      <w:sz w:val="24"/>
                      <w:szCs w:val="24"/>
                    </w:rPr>
                  </w:pPr>
                </w:p>
                <w:p w:rsidR="002A1D85" w:rsidRPr="002A1D85" w:rsidRDefault="002A1D85" w:rsidP="00B36C73">
                  <w:pPr>
                    <w:spacing w:after="0" w:line="240" w:lineRule="auto"/>
                    <w:rPr>
                      <w:rFonts w:ascii="Times New Roman" w:eastAsia="Times New Roman" w:hAnsi="Times New Roman"/>
                      <w:sz w:val="24"/>
                      <w:szCs w:val="24"/>
                    </w:rPr>
                  </w:pPr>
                  <w:r w:rsidRPr="002A1D85">
                    <w:rPr>
                      <w:rFonts w:ascii="Times New Roman" w:eastAsia="Times New Roman" w:hAnsi="Times New Roman"/>
                      <w:sz w:val="24"/>
                      <w:szCs w:val="24"/>
                    </w:rPr>
                    <w:t>Protein metabolism</w:t>
                  </w:r>
                </w:p>
              </w:tc>
              <w:tc>
                <w:tcPr>
                  <w:tcW w:w="0" w:type="auto"/>
                  <w:shd w:val="clear" w:color="auto" w:fill="FFFFFF"/>
                  <w:hideMark/>
                </w:tcPr>
                <w:p w:rsidR="002A1D85" w:rsidRDefault="002A1D85" w:rsidP="00B36C73">
                  <w:pPr>
                    <w:spacing w:after="0" w:line="240" w:lineRule="auto"/>
                    <w:rPr>
                      <w:rFonts w:ascii="Times New Roman" w:eastAsia="Times New Roman" w:hAnsi="Times New Roman"/>
                      <w:sz w:val="24"/>
                      <w:szCs w:val="24"/>
                    </w:rPr>
                  </w:pPr>
                </w:p>
                <w:p w:rsidR="002A1D85" w:rsidRDefault="002A1D85" w:rsidP="00B36C73">
                  <w:pPr>
                    <w:spacing w:after="0" w:line="240" w:lineRule="auto"/>
                    <w:rPr>
                      <w:rFonts w:ascii="Times New Roman" w:eastAsia="Times New Roman" w:hAnsi="Times New Roman"/>
                      <w:sz w:val="24"/>
                      <w:szCs w:val="24"/>
                    </w:rPr>
                  </w:pPr>
                </w:p>
                <w:p w:rsidR="002A1D85" w:rsidRPr="002A1D85" w:rsidRDefault="002A1D85" w:rsidP="00B36C73">
                  <w:pPr>
                    <w:spacing w:after="0" w:line="240" w:lineRule="auto"/>
                    <w:rPr>
                      <w:rFonts w:ascii="Times New Roman" w:eastAsia="Times New Roman" w:hAnsi="Times New Roman"/>
                      <w:sz w:val="24"/>
                      <w:szCs w:val="24"/>
                    </w:rPr>
                  </w:pPr>
                  <w:r w:rsidRPr="002A1D85">
                    <w:rPr>
                      <w:rFonts w:ascii="Times New Roman" w:eastAsia="Times New Roman" w:hAnsi="Times New Roman"/>
                      <w:sz w:val="24"/>
                      <w:szCs w:val="24"/>
                    </w:rPr>
                    <w:t>↓Protein breakdown</w:t>
                  </w:r>
                </w:p>
              </w:tc>
              <w:tc>
                <w:tcPr>
                  <w:tcW w:w="0" w:type="auto"/>
                  <w:shd w:val="clear" w:color="auto" w:fill="FFFFFF"/>
                  <w:hideMark/>
                </w:tcPr>
                <w:p w:rsidR="002A1D85" w:rsidRPr="002A1D85" w:rsidRDefault="002A1D85" w:rsidP="00B36C73">
                  <w:pPr>
                    <w:spacing w:after="0" w:line="240" w:lineRule="auto"/>
                    <w:rPr>
                      <w:rFonts w:ascii="Times New Roman" w:eastAsia="Times New Roman" w:hAnsi="Times New Roman"/>
                      <w:sz w:val="24"/>
                      <w:szCs w:val="24"/>
                    </w:rPr>
                  </w:pPr>
                  <w:r w:rsidRPr="002A1D85">
                    <w:rPr>
                      <w:rFonts w:ascii="Times New Roman" w:eastAsia="Times New Roman" w:hAnsi="Times New Roman"/>
                      <w:sz w:val="24"/>
                      <w:szCs w:val="24"/>
                    </w:rPr>
                    <w:t>-</w:t>
                  </w:r>
                </w:p>
              </w:tc>
              <w:tc>
                <w:tcPr>
                  <w:tcW w:w="0" w:type="auto"/>
                  <w:shd w:val="clear" w:color="auto" w:fill="FFFFFF"/>
                  <w:hideMark/>
                </w:tcPr>
                <w:p w:rsidR="002A1D85" w:rsidRDefault="002A1D85" w:rsidP="00B36C73">
                  <w:pPr>
                    <w:spacing w:after="0" w:line="240" w:lineRule="auto"/>
                    <w:rPr>
                      <w:rFonts w:ascii="Times New Roman" w:eastAsia="Times New Roman" w:hAnsi="Times New Roman"/>
                      <w:sz w:val="24"/>
                      <w:szCs w:val="24"/>
                    </w:rPr>
                  </w:pPr>
                </w:p>
                <w:p w:rsidR="002A1D85" w:rsidRDefault="002A1D85" w:rsidP="00B36C73">
                  <w:pPr>
                    <w:spacing w:after="0" w:line="240" w:lineRule="auto"/>
                    <w:rPr>
                      <w:rFonts w:ascii="Times New Roman" w:eastAsia="Times New Roman" w:hAnsi="Times New Roman"/>
                      <w:sz w:val="24"/>
                      <w:szCs w:val="24"/>
                    </w:rPr>
                  </w:pPr>
                </w:p>
                <w:p w:rsidR="002A1D85" w:rsidRPr="002A1D85" w:rsidRDefault="002A1D85" w:rsidP="00B36C73">
                  <w:pPr>
                    <w:spacing w:after="0" w:line="240" w:lineRule="auto"/>
                    <w:rPr>
                      <w:rFonts w:ascii="Times New Roman" w:eastAsia="Times New Roman" w:hAnsi="Times New Roman"/>
                      <w:sz w:val="24"/>
                      <w:szCs w:val="24"/>
                    </w:rPr>
                  </w:pPr>
                  <w:r w:rsidRPr="002A1D85">
                    <w:rPr>
                      <w:rFonts w:ascii="Times New Roman" w:eastAsia="Times New Roman" w:hAnsi="Times New Roman"/>
                      <w:sz w:val="24"/>
                      <w:szCs w:val="24"/>
                    </w:rPr>
                    <w:t>↑Amino acid uptake</w:t>
                  </w:r>
                </w:p>
              </w:tc>
            </w:tr>
            <w:tr w:rsidR="002A1D85" w:rsidRPr="002A1D85" w:rsidTr="00B36C73">
              <w:trPr>
                <w:tblCellSpacing w:w="0" w:type="dxa"/>
                <w:jc w:val="center"/>
              </w:trPr>
              <w:tc>
                <w:tcPr>
                  <w:tcW w:w="0" w:type="auto"/>
                  <w:vAlign w:val="center"/>
                  <w:hideMark/>
                </w:tcPr>
                <w:p w:rsidR="002A1D85" w:rsidRPr="002A1D85" w:rsidRDefault="002A1D85" w:rsidP="00B36C73">
                  <w:pPr>
                    <w:spacing w:after="0" w:line="240" w:lineRule="auto"/>
                    <w:jc w:val="right"/>
                    <w:rPr>
                      <w:rFonts w:ascii="Times New Roman" w:eastAsia="Times New Roman" w:hAnsi="Times New Roman"/>
                      <w:sz w:val="24"/>
                      <w:szCs w:val="24"/>
                    </w:rPr>
                  </w:pPr>
                </w:p>
              </w:tc>
              <w:tc>
                <w:tcPr>
                  <w:tcW w:w="0" w:type="auto"/>
                  <w:vAlign w:val="center"/>
                  <w:hideMark/>
                </w:tcPr>
                <w:p w:rsidR="002A1D85" w:rsidRPr="002A1D85" w:rsidRDefault="002A1D85" w:rsidP="00B36C73">
                  <w:pPr>
                    <w:spacing w:after="0" w:line="240" w:lineRule="auto"/>
                    <w:rPr>
                      <w:rFonts w:ascii="Times New Roman" w:eastAsia="Times New Roman" w:hAnsi="Times New Roman"/>
                      <w:sz w:val="20"/>
                      <w:szCs w:val="20"/>
                    </w:rPr>
                  </w:pPr>
                </w:p>
              </w:tc>
              <w:tc>
                <w:tcPr>
                  <w:tcW w:w="0" w:type="auto"/>
                  <w:vAlign w:val="center"/>
                  <w:hideMark/>
                </w:tcPr>
                <w:p w:rsidR="002A1D85" w:rsidRPr="002A1D85" w:rsidRDefault="002A1D85" w:rsidP="00B36C73">
                  <w:pPr>
                    <w:spacing w:after="0" w:line="240" w:lineRule="auto"/>
                    <w:rPr>
                      <w:rFonts w:ascii="Times New Roman" w:eastAsia="Times New Roman" w:hAnsi="Times New Roman"/>
                      <w:sz w:val="20"/>
                      <w:szCs w:val="20"/>
                    </w:rPr>
                  </w:pPr>
                </w:p>
              </w:tc>
              <w:tc>
                <w:tcPr>
                  <w:tcW w:w="0" w:type="auto"/>
                  <w:vAlign w:val="center"/>
                  <w:hideMark/>
                </w:tcPr>
                <w:p w:rsidR="002A1D85" w:rsidRPr="002A1D85" w:rsidRDefault="002A1D85" w:rsidP="00B36C73">
                  <w:pPr>
                    <w:spacing w:after="0" w:line="240" w:lineRule="auto"/>
                    <w:rPr>
                      <w:rFonts w:ascii="Times New Roman" w:eastAsia="Times New Roman" w:hAnsi="Times New Roman"/>
                      <w:sz w:val="20"/>
                      <w:szCs w:val="20"/>
                    </w:rPr>
                  </w:pPr>
                </w:p>
              </w:tc>
            </w:tr>
            <w:tr w:rsidR="002A1D85" w:rsidRPr="002A1D85" w:rsidTr="00B36C73">
              <w:trPr>
                <w:tblCellSpacing w:w="0" w:type="dxa"/>
                <w:jc w:val="center"/>
              </w:trPr>
              <w:tc>
                <w:tcPr>
                  <w:tcW w:w="0" w:type="auto"/>
                  <w:shd w:val="clear" w:color="auto" w:fill="FFFFFF"/>
                  <w:hideMark/>
                </w:tcPr>
                <w:p w:rsidR="002A1D85" w:rsidRPr="002A1D85" w:rsidRDefault="002A1D85" w:rsidP="00B36C73">
                  <w:pPr>
                    <w:spacing w:after="0" w:line="240" w:lineRule="auto"/>
                    <w:rPr>
                      <w:rFonts w:ascii="Times New Roman" w:eastAsia="Times New Roman" w:hAnsi="Times New Roman"/>
                      <w:sz w:val="24"/>
                      <w:szCs w:val="24"/>
                    </w:rPr>
                  </w:pPr>
                  <w:bookmarkStart w:id="12" w:name="T026001.500"/>
                  <w:bookmarkEnd w:id="12"/>
                </w:p>
              </w:tc>
              <w:tc>
                <w:tcPr>
                  <w:tcW w:w="0" w:type="auto"/>
                  <w:shd w:val="clear" w:color="auto" w:fill="FFFFFF"/>
                  <w:hideMark/>
                </w:tcPr>
                <w:p w:rsidR="002A1D85" w:rsidRPr="002A1D85" w:rsidRDefault="002A1D85" w:rsidP="00B36C73">
                  <w:pPr>
                    <w:spacing w:after="0" w:line="240" w:lineRule="auto"/>
                    <w:rPr>
                      <w:rFonts w:ascii="Times New Roman" w:eastAsia="Times New Roman" w:hAnsi="Times New Roman"/>
                      <w:sz w:val="24"/>
                      <w:szCs w:val="24"/>
                    </w:rPr>
                  </w:pPr>
                </w:p>
              </w:tc>
              <w:tc>
                <w:tcPr>
                  <w:tcW w:w="0" w:type="auto"/>
                  <w:shd w:val="clear" w:color="auto" w:fill="FFFFFF"/>
                  <w:hideMark/>
                </w:tcPr>
                <w:p w:rsidR="002A1D85" w:rsidRPr="002A1D85" w:rsidRDefault="002A1D85" w:rsidP="00B36C73">
                  <w:pPr>
                    <w:spacing w:after="0" w:line="240" w:lineRule="auto"/>
                    <w:rPr>
                      <w:rFonts w:ascii="Times New Roman" w:eastAsia="Times New Roman" w:hAnsi="Times New Roman"/>
                      <w:sz w:val="24"/>
                      <w:szCs w:val="24"/>
                    </w:rPr>
                  </w:pPr>
                </w:p>
              </w:tc>
              <w:tc>
                <w:tcPr>
                  <w:tcW w:w="0" w:type="auto"/>
                  <w:shd w:val="clear" w:color="auto" w:fill="FFFFFF"/>
                  <w:hideMark/>
                </w:tcPr>
                <w:p w:rsidR="002A1D85" w:rsidRPr="002A1D85" w:rsidRDefault="002A1D85" w:rsidP="00B36C73">
                  <w:pPr>
                    <w:spacing w:after="0" w:line="240" w:lineRule="auto"/>
                    <w:rPr>
                      <w:rFonts w:ascii="Times New Roman" w:eastAsia="Times New Roman" w:hAnsi="Times New Roman"/>
                      <w:sz w:val="24"/>
                      <w:szCs w:val="24"/>
                    </w:rPr>
                  </w:pPr>
                  <w:r w:rsidRPr="002A1D85">
                    <w:rPr>
                      <w:rFonts w:ascii="Times New Roman" w:eastAsia="Times New Roman" w:hAnsi="Times New Roman"/>
                      <w:sz w:val="24"/>
                      <w:szCs w:val="24"/>
                    </w:rPr>
                    <w:t>↑Protein synthesis</w:t>
                  </w:r>
                </w:p>
              </w:tc>
            </w:tr>
          </w:tbl>
          <w:p w:rsidR="002A1D85" w:rsidRPr="002A1D85" w:rsidRDefault="002A1D85" w:rsidP="00013FAD">
            <w:pPr>
              <w:pStyle w:val="ListParagraph"/>
              <w:ind w:left="0"/>
              <w:rPr>
                <w:rFonts w:ascii="Times New Roman" w:eastAsia="Times New Roman" w:hAnsi="Times New Roman"/>
                <w:b/>
                <w:bCs/>
                <w:sz w:val="24"/>
                <w:szCs w:val="24"/>
              </w:rPr>
            </w:pPr>
          </w:p>
        </w:tc>
      </w:tr>
    </w:tbl>
    <w:p w:rsidR="002A1D85" w:rsidRDefault="002A1D85" w:rsidP="00013FAD">
      <w:pPr>
        <w:pStyle w:val="ListParagraph"/>
        <w:ind w:left="0"/>
        <w:rPr>
          <w:rFonts w:ascii="Times New Roman" w:eastAsia="Times New Roman" w:hAnsi="Times New Roman"/>
          <w:b/>
          <w:color w:val="000000"/>
        </w:rPr>
      </w:pPr>
    </w:p>
    <w:p w:rsidR="00013FAD" w:rsidRPr="00013FAD" w:rsidRDefault="00013FAD" w:rsidP="00013FAD">
      <w:pPr>
        <w:pStyle w:val="ListParagraph"/>
        <w:ind w:left="0"/>
        <w:rPr>
          <w:rFonts w:ascii="Times New Roman" w:eastAsia="Times New Roman" w:hAnsi="Times New Roman"/>
          <w:b/>
          <w:color w:val="000000"/>
        </w:rPr>
      </w:pPr>
      <w:r w:rsidRPr="00013FAD">
        <w:rPr>
          <w:rFonts w:ascii="Times New Roman" w:eastAsia="Times New Roman" w:hAnsi="Times New Roman"/>
          <w:b/>
          <w:color w:val="000000"/>
        </w:rPr>
        <w:t>Insulin therapy</w:t>
      </w:r>
    </w:p>
    <w:p w:rsidR="00013FAD" w:rsidRPr="00013FAD" w:rsidRDefault="00013FAD" w:rsidP="00013FAD">
      <w:pPr>
        <w:pStyle w:val="ListParagraph"/>
        <w:ind w:left="0"/>
        <w:rPr>
          <w:rFonts w:ascii="Times New Roman" w:eastAsia="Times New Roman" w:hAnsi="Times New Roman"/>
          <w:b/>
          <w:color w:val="000000"/>
        </w:rPr>
      </w:pPr>
    </w:p>
    <w:p w:rsidR="00013FAD" w:rsidRPr="00013FAD" w:rsidRDefault="00013FAD" w:rsidP="00013FAD">
      <w:pPr>
        <w:pStyle w:val="ListParagraph"/>
        <w:ind w:left="0"/>
        <w:rPr>
          <w:rFonts w:ascii="Times New Roman" w:hAnsi="Times New Roman"/>
        </w:rPr>
      </w:pPr>
      <w:r w:rsidRPr="00013FAD">
        <w:rPr>
          <w:rFonts w:ascii="Times New Roman" w:eastAsia="Times New Roman" w:hAnsi="Times New Roman"/>
          <w:color w:val="000000"/>
        </w:rPr>
        <w:t xml:space="preserve">All diabetic patients will eventually need insulin due to the progressive loss of pancreas function. </w:t>
      </w:r>
    </w:p>
    <w:p w:rsidR="00013FAD" w:rsidRPr="00013FAD" w:rsidRDefault="00013FAD" w:rsidP="00013FAD">
      <w:pPr>
        <w:rPr>
          <w:rFonts w:ascii="Times New Roman" w:hAnsi="Times New Roman"/>
          <w:b/>
        </w:rPr>
      </w:pPr>
      <w:r w:rsidRPr="00013FAD">
        <w:rPr>
          <w:rFonts w:ascii="Times New Roman" w:hAnsi="Times New Roman"/>
          <w:b/>
        </w:rPr>
        <w:t>MOA of Insulin</w:t>
      </w:r>
    </w:p>
    <w:p w:rsidR="00013FAD" w:rsidRPr="00013FAD" w:rsidRDefault="00013FAD" w:rsidP="00013FAD">
      <w:pPr>
        <w:rPr>
          <w:rFonts w:ascii="Times New Roman" w:hAnsi="Times New Roman"/>
        </w:rPr>
      </w:pPr>
      <w:r w:rsidRPr="00013FAD">
        <w:rPr>
          <w:rFonts w:ascii="Times New Roman" w:hAnsi="Times New Roman"/>
        </w:rPr>
        <w:t xml:space="preserve">Insulin lowers blood glucose by stimulating peripheral glucose uptake, especially by skeletal muscles and fat and by inhibiting hepatic glucose production (decreases gluconeogenesis and glycogenolysis). Insulin </w:t>
      </w:r>
      <w:r w:rsidRPr="00013FAD">
        <w:rPr>
          <w:rFonts w:ascii="Times New Roman" w:hAnsi="Times New Roman"/>
        </w:rPr>
        <w:lastRenderedPageBreak/>
        <w:t>also inhibits lipolysis and proteolysis and enhances protein synthesis. Targets include skeletal muscle, liver and adipose tissue.</w:t>
      </w:r>
    </w:p>
    <w:p w:rsidR="00013FAD" w:rsidRPr="00013FAD" w:rsidRDefault="00013FAD" w:rsidP="00013FAD">
      <w:pPr>
        <w:rPr>
          <w:rFonts w:ascii="Times New Roman" w:hAnsi="Times New Roman"/>
          <w:b/>
        </w:rPr>
      </w:pPr>
      <w:r w:rsidRPr="00013FAD">
        <w:rPr>
          <w:rFonts w:ascii="Times New Roman" w:hAnsi="Times New Roman"/>
          <w:b/>
        </w:rPr>
        <w:t xml:space="preserve">Injection technique for insulin: </w:t>
      </w:r>
      <w:r w:rsidRPr="00013FAD">
        <w:rPr>
          <w:rFonts w:ascii="Times New Roman" w:hAnsi="Times New Roman"/>
        </w:rPr>
        <w:t>injection sites include abdomen, arm, hip and thigh.</w:t>
      </w:r>
    </w:p>
    <w:p w:rsidR="00013FAD" w:rsidRPr="00013FAD" w:rsidRDefault="00013FAD" w:rsidP="00013FAD">
      <w:pPr>
        <w:rPr>
          <w:rFonts w:ascii="Times New Roman" w:hAnsi="Times New Roman"/>
          <w:b/>
        </w:rPr>
      </w:pPr>
      <w:r w:rsidRPr="00013FAD">
        <w:rPr>
          <w:rFonts w:ascii="Times New Roman" w:hAnsi="Times New Roman"/>
          <w:b/>
          <w:noProof/>
        </w:rPr>
        <w:drawing>
          <wp:inline distT="0" distB="0" distL="0" distR="0">
            <wp:extent cx="2409825" cy="3781425"/>
            <wp:effectExtent l="0" t="0" r="9525" b="9525"/>
            <wp:docPr id="4" name="Picture 1" descr="diabe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betes"/>
                    <pic:cNvPicPr>
                      <a:picLocks noChangeAspect="1" noChangeArrowheads="1"/>
                    </pic:cNvPicPr>
                  </pic:nvPicPr>
                  <pic:blipFill>
                    <a:blip r:embed="rId2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09825" cy="3781425"/>
                    </a:xfrm>
                    <a:prstGeom prst="rect">
                      <a:avLst/>
                    </a:prstGeom>
                    <a:noFill/>
                    <a:ln>
                      <a:noFill/>
                    </a:ln>
                  </pic:spPr>
                </pic:pic>
              </a:graphicData>
            </a:graphic>
          </wp:inline>
        </w:drawing>
      </w:r>
    </w:p>
    <w:p w:rsidR="00013FAD" w:rsidRPr="00013FAD" w:rsidRDefault="00013FAD" w:rsidP="00013FAD">
      <w:pPr>
        <w:shd w:val="clear" w:color="auto" w:fill="FFFFFF"/>
        <w:spacing w:before="45" w:after="150" w:line="240" w:lineRule="atLeast"/>
        <w:rPr>
          <w:rFonts w:ascii="Times New Roman" w:eastAsia="Times New Roman" w:hAnsi="Times New Roman"/>
          <w:color w:val="000000"/>
        </w:rPr>
      </w:pPr>
    </w:p>
    <w:p w:rsidR="00013FAD" w:rsidRPr="00013FAD" w:rsidRDefault="00013FAD" w:rsidP="00013FAD">
      <w:pPr>
        <w:shd w:val="clear" w:color="auto" w:fill="FFFFFF"/>
        <w:spacing w:before="45" w:after="150" w:line="240" w:lineRule="atLeast"/>
        <w:rPr>
          <w:rFonts w:ascii="Times New Roman" w:eastAsia="Times New Roman" w:hAnsi="Times New Roman"/>
          <w:color w:val="000000"/>
        </w:rPr>
      </w:pPr>
      <w:r w:rsidRPr="00013FAD">
        <w:rPr>
          <w:rFonts w:ascii="Times New Roman" w:eastAsia="Times New Roman" w:hAnsi="Times New Roman"/>
          <w:color w:val="000000"/>
        </w:rPr>
        <w:t>The following chart lists the types of injectable insulin with details about </w:t>
      </w:r>
      <w:r w:rsidRPr="00013FAD">
        <w:rPr>
          <w:rFonts w:ascii="Times New Roman" w:eastAsia="Times New Roman" w:hAnsi="Times New Roman"/>
          <w:b/>
          <w:bCs/>
          <w:color w:val="000000"/>
        </w:rPr>
        <w:t>onset</w:t>
      </w:r>
      <w:r w:rsidRPr="00013FAD">
        <w:rPr>
          <w:rFonts w:ascii="Times New Roman" w:eastAsia="Times New Roman" w:hAnsi="Times New Roman"/>
          <w:color w:val="000000"/>
        </w:rPr>
        <w:t> (the length of time before insulin reaches the bloodstream and begins to lower blood sugar), </w:t>
      </w:r>
      <w:r w:rsidRPr="00013FAD">
        <w:rPr>
          <w:rFonts w:ascii="Times New Roman" w:eastAsia="Times New Roman" w:hAnsi="Times New Roman"/>
          <w:b/>
          <w:bCs/>
          <w:color w:val="000000"/>
        </w:rPr>
        <w:t>peak</w:t>
      </w:r>
      <w:r w:rsidRPr="00013FAD">
        <w:rPr>
          <w:rFonts w:ascii="Times New Roman" w:eastAsia="Times New Roman" w:hAnsi="Times New Roman"/>
          <w:color w:val="000000"/>
        </w:rPr>
        <w:t> (the time period when the insulin is the most effective in lowering blood sugar) and </w:t>
      </w:r>
      <w:r w:rsidRPr="00013FAD">
        <w:rPr>
          <w:rFonts w:ascii="Times New Roman" w:eastAsia="Times New Roman" w:hAnsi="Times New Roman"/>
          <w:b/>
          <w:bCs/>
          <w:color w:val="000000"/>
        </w:rPr>
        <w:t>duration</w:t>
      </w:r>
      <w:r w:rsidRPr="00013FAD">
        <w:rPr>
          <w:rFonts w:ascii="Times New Roman" w:eastAsia="Times New Roman" w:hAnsi="Times New Roman"/>
          <w:color w:val="000000"/>
        </w:rPr>
        <w:t> (how long insulin continues to lower blood sugar). These three factors may vary, depending on your body's response. The final column provides some insight into the "coverage" provided by the different insulin types in relation to mealtime.</w:t>
      </w:r>
    </w:p>
    <w:p w:rsidR="00013FAD" w:rsidRPr="00013FAD" w:rsidRDefault="00013FAD" w:rsidP="00013FAD">
      <w:pPr>
        <w:shd w:val="clear" w:color="auto" w:fill="FFFFFF"/>
        <w:spacing w:before="45" w:after="150" w:line="240" w:lineRule="atLeast"/>
        <w:rPr>
          <w:rFonts w:ascii="Times New Roman" w:eastAsia="Times New Roman" w:hAnsi="Times New Roman"/>
          <w:color w:val="000000"/>
        </w:rPr>
      </w:pPr>
    </w:p>
    <w:tbl>
      <w:tblPr>
        <w:tblW w:w="0" w:type="auto"/>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45" w:type="dxa"/>
          <w:left w:w="45" w:type="dxa"/>
          <w:bottom w:w="45" w:type="dxa"/>
          <w:right w:w="45" w:type="dxa"/>
        </w:tblCellMar>
        <w:tblLook w:val="04A0"/>
      </w:tblPr>
      <w:tblGrid>
        <w:gridCol w:w="1575"/>
        <w:gridCol w:w="862"/>
        <w:gridCol w:w="1758"/>
        <w:gridCol w:w="1080"/>
        <w:gridCol w:w="4205"/>
      </w:tblGrid>
      <w:tr w:rsidR="00013FAD" w:rsidRPr="00013FAD" w:rsidTr="003F2D0B">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jc w:val="center"/>
              <w:rPr>
                <w:rFonts w:ascii="Times New Roman" w:eastAsia="Times New Roman" w:hAnsi="Times New Roman"/>
                <w:color w:val="000000"/>
              </w:rPr>
            </w:pPr>
            <w:r w:rsidRPr="00013FAD">
              <w:rPr>
                <w:rFonts w:ascii="Times New Roman" w:eastAsia="Times New Roman" w:hAnsi="Times New Roman"/>
                <w:b/>
                <w:bCs/>
                <w:color w:val="000000"/>
              </w:rPr>
              <w:t>Type of Insulin &amp; Brand Names</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jc w:val="center"/>
              <w:rPr>
                <w:rFonts w:ascii="Times New Roman" w:eastAsia="Times New Roman" w:hAnsi="Times New Roman"/>
                <w:color w:val="000000"/>
              </w:rPr>
            </w:pPr>
            <w:r w:rsidRPr="00013FAD">
              <w:rPr>
                <w:rFonts w:ascii="Times New Roman" w:eastAsia="Times New Roman" w:hAnsi="Times New Roman"/>
                <w:b/>
                <w:bCs/>
                <w:color w:val="000000"/>
              </w:rPr>
              <w:t>Onset</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jc w:val="center"/>
              <w:rPr>
                <w:rFonts w:ascii="Times New Roman" w:eastAsia="Times New Roman" w:hAnsi="Times New Roman"/>
                <w:color w:val="000000"/>
              </w:rPr>
            </w:pPr>
            <w:r w:rsidRPr="00013FAD">
              <w:rPr>
                <w:rFonts w:ascii="Times New Roman" w:eastAsia="Times New Roman" w:hAnsi="Times New Roman"/>
                <w:b/>
                <w:bCs/>
                <w:color w:val="000000"/>
              </w:rPr>
              <w:t>Peak</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jc w:val="center"/>
              <w:rPr>
                <w:rFonts w:ascii="Times New Roman" w:eastAsia="Times New Roman" w:hAnsi="Times New Roman"/>
                <w:color w:val="000000"/>
              </w:rPr>
            </w:pPr>
            <w:r w:rsidRPr="00013FAD">
              <w:rPr>
                <w:rFonts w:ascii="Times New Roman" w:eastAsia="Times New Roman" w:hAnsi="Times New Roman"/>
                <w:b/>
                <w:bCs/>
                <w:color w:val="000000"/>
              </w:rPr>
              <w:t>Duration</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jc w:val="center"/>
              <w:rPr>
                <w:rFonts w:ascii="Times New Roman" w:eastAsia="Times New Roman" w:hAnsi="Times New Roman"/>
                <w:color w:val="000000"/>
              </w:rPr>
            </w:pPr>
            <w:r w:rsidRPr="00013FAD">
              <w:rPr>
                <w:rFonts w:ascii="Times New Roman" w:eastAsia="Times New Roman" w:hAnsi="Times New Roman"/>
                <w:b/>
                <w:bCs/>
                <w:color w:val="000000"/>
              </w:rPr>
              <w:t>Role in Blood Sugar Management</w:t>
            </w:r>
          </w:p>
        </w:tc>
      </w:tr>
      <w:tr w:rsidR="00013FAD" w:rsidRPr="00013FAD" w:rsidTr="003F2D0B">
        <w:trPr>
          <w:tblCellSpacing w:w="0"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b/>
                <w:bCs/>
                <w:color w:val="000000"/>
              </w:rPr>
              <w:t>Rapid-Acting</w:t>
            </w:r>
          </w:p>
        </w:tc>
      </w:tr>
      <w:tr w:rsidR="00013FAD" w:rsidRPr="00013FAD" w:rsidTr="003F2D0B">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Humalog or lispro</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15-30 min.</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30-90 min</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3-5 hours</w:t>
            </w:r>
          </w:p>
        </w:tc>
        <w:tc>
          <w:tcPr>
            <w:tcW w:w="0" w:type="auto"/>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Rapid-acting insulin covers insulin needs for meals eaten at the same time as the injection. This type of insulin is used with longer-acting insulin.</w:t>
            </w:r>
          </w:p>
        </w:tc>
      </w:tr>
      <w:tr w:rsidR="00013FAD" w:rsidRPr="00013FAD" w:rsidTr="003F2D0B">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Novolog or aspart</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10-20 min.</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40-50 min.</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3-5 hours</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uto"/>
              <w:rPr>
                <w:rFonts w:ascii="Times New Roman" w:eastAsia="Times New Roman" w:hAnsi="Times New Roman"/>
                <w:color w:val="000000"/>
              </w:rPr>
            </w:pPr>
          </w:p>
        </w:tc>
      </w:tr>
      <w:tr w:rsidR="00013FAD" w:rsidRPr="00013FAD" w:rsidTr="003F2D0B">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Apidra or glulisine</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20-30 min.</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30-90 min.</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1-2½ hours</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uto"/>
              <w:rPr>
                <w:rFonts w:ascii="Times New Roman" w:eastAsia="Times New Roman" w:hAnsi="Times New Roman"/>
                <w:color w:val="000000"/>
              </w:rPr>
            </w:pPr>
          </w:p>
        </w:tc>
      </w:tr>
      <w:tr w:rsidR="00013FAD" w:rsidRPr="00013FAD" w:rsidTr="003F2D0B">
        <w:trPr>
          <w:tblCellSpacing w:w="0"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b/>
                <w:bCs/>
                <w:color w:val="000000"/>
              </w:rPr>
              <w:lastRenderedPageBreak/>
              <w:t>Short-Acting</w:t>
            </w:r>
          </w:p>
        </w:tc>
      </w:tr>
      <w:tr w:rsidR="00013FAD" w:rsidRPr="00013FAD" w:rsidTr="003F2D0B">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Regular (R) humulin or novolin</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30 min. -1 hour</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2-5 hours</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5-8 hours</w:t>
            </w:r>
          </w:p>
        </w:tc>
        <w:tc>
          <w:tcPr>
            <w:tcW w:w="0" w:type="auto"/>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Short-acting insulin covers insulin needs for meals eaten within 30-60 minutes</w:t>
            </w:r>
          </w:p>
        </w:tc>
      </w:tr>
      <w:tr w:rsidR="00013FAD" w:rsidRPr="00013FAD" w:rsidTr="003F2D0B">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Velosulin (for use in the insulin pump)</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30 min.-1 hour</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2-3 hours</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2-3 hours</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uto"/>
              <w:rPr>
                <w:rFonts w:ascii="Times New Roman" w:eastAsia="Times New Roman" w:hAnsi="Times New Roman"/>
                <w:color w:val="000000"/>
              </w:rPr>
            </w:pPr>
          </w:p>
        </w:tc>
      </w:tr>
      <w:tr w:rsidR="00013FAD" w:rsidRPr="00013FAD" w:rsidTr="003F2D0B">
        <w:trPr>
          <w:tblCellSpacing w:w="0"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b/>
                <w:bCs/>
                <w:color w:val="000000"/>
              </w:rPr>
              <w:t>Intermediate-Acting</w:t>
            </w:r>
          </w:p>
        </w:tc>
      </w:tr>
      <w:tr w:rsidR="00013FAD" w:rsidRPr="00013FAD" w:rsidTr="003F2D0B">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NPH (N)</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1-2 hours</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4-12 hours</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18-24 hours</w:t>
            </w:r>
          </w:p>
        </w:tc>
        <w:tc>
          <w:tcPr>
            <w:tcW w:w="0" w:type="auto"/>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Intermediate-acting insulin covers insulin needs for about half the day or overnight. This type of insulin is often combined with rapid- or short-acting insulin.</w:t>
            </w:r>
          </w:p>
        </w:tc>
      </w:tr>
      <w:tr w:rsidR="00013FAD" w:rsidRPr="00013FAD" w:rsidTr="003F2D0B">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Lente (L)</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1-2½ hours</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3-10 hours</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18-24 hours</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uto"/>
              <w:rPr>
                <w:rFonts w:ascii="Times New Roman" w:eastAsia="Times New Roman" w:hAnsi="Times New Roman"/>
                <w:color w:val="000000"/>
              </w:rPr>
            </w:pPr>
          </w:p>
        </w:tc>
      </w:tr>
      <w:tr w:rsidR="00013FAD" w:rsidRPr="00013FAD" w:rsidTr="003F2D0B">
        <w:trPr>
          <w:tblCellSpacing w:w="0"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b/>
                <w:bCs/>
                <w:color w:val="000000"/>
              </w:rPr>
              <w:t>Long-Acting</w:t>
            </w:r>
          </w:p>
        </w:tc>
      </w:tr>
      <w:tr w:rsidR="00013FAD" w:rsidRPr="00013FAD" w:rsidTr="003F2D0B">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Ultralente (U)</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30 min.-3 hours</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10-20 hours</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20-36 hours</w:t>
            </w:r>
          </w:p>
        </w:tc>
        <w:tc>
          <w:tcPr>
            <w:tcW w:w="0" w:type="auto"/>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Long-acting insulin covers insulin needs for about one full day. This type of insulin is often combined, when needed, with rapid- or short-acting insulin.</w:t>
            </w:r>
          </w:p>
        </w:tc>
      </w:tr>
      <w:tr w:rsidR="00013FAD" w:rsidRPr="00013FAD" w:rsidTr="003F2D0B">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Lantus / insulin glargine</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1-1½ hour</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No peak time; insulin is delivered at a steady level</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20-24 hours</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uto"/>
              <w:rPr>
                <w:rFonts w:ascii="Times New Roman" w:eastAsia="Times New Roman" w:hAnsi="Times New Roman"/>
                <w:color w:val="000000"/>
              </w:rPr>
            </w:pPr>
          </w:p>
        </w:tc>
      </w:tr>
      <w:tr w:rsidR="00013FAD" w:rsidRPr="00013FAD" w:rsidTr="003F2D0B">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Levemir or detemir</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1-2 hours</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6-8 hours</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Up to 24 hours</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uto"/>
              <w:rPr>
                <w:rFonts w:ascii="Times New Roman" w:eastAsia="Times New Roman" w:hAnsi="Times New Roman"/>
                <w:color w:val="000000"/>
              </w:rPr>
            </w:pPr>
          </w:p>
        </w:tc>
      </w:tr>
      <w:tr w:rsidR="00013FAD" w:rsidRPr="00013FAD" w:rsidTr="003F2D0B">
        <w:trPr>
          <w:tblCellSpacing w:w="0"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b/>
                <w:bCs/>
                <w:color w:val="000000"/>
              </w:rPr>
              <w:t>Pre-Mixed*</w:t>
            </w:r>
          </w:p>
        </w:tc>
      </w:tr>
      <w:tr w:rsidR="00013FAD" w:rsidRPr="00013FAD" w:rsidTr="003F2D0B">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Humulin 70/30</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30 min.</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2-4 hours</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14-24 hours</w:t>
            </w:r>
          </w:p>
        </w:tc>
        <w:tc>
          <w:tcPr>
            <w:tcW w:w="0" w:type="auto"/>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These products are generally taken twice a day before mealtime.</w:t>
            </w:r>
          </w:p>
        </w:tc>
      </w:tr>
      <w:tr w:rsidR="00013FAD" w:rsidRPr="00013FAD" w:rsidTr="003F2D0B">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Novolin 70/30</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30 min.</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2-12 hours</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Up to 24 hours</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uto"/>
              <w:rPr>
                <w:rFonts w:ascii="Times New Roman" w:eastAsia="Times New Roman" w:hAnsi="Times New Roman"/>
                <w:color w:val="000000"/>
              </w:rPr>
            </w:pPr>
          </w:p>
        </w:tc>
      </w:tr>
      <w:tr w:rsidR="00013FAD" w:rsidRPr="00013FAD" w:rsidTr="003F2D0B">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Novolog 70/30</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10-20 min.</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1-4 hours</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Up to 24 hours</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uto"/>
              <w:rPr>
                <w:rFonts w:ascii="Times New Roman" w:eastAsia="Times New Roman" w:hAnsi="Times New Roman"/>
                <w:color w:val="000000"/>
              </w:rPr>
            </w:pPr>
          </w:p>
        </w:tc>
      </w:tr>
      <w:tr w:rsidR="00013FAD" w:rsidRPr="00013FAD" w:rsidTr="003F2D0B">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Humulin 50/50</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30 min.</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2-5 hours</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18-24 hours</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uto"/>
              <w:rPr>
                <w:rFonts w:ascii="Times New Roman" w:eastAsia="Times New Roman" w:hAnsi="Times New Roman"/>
                <w:color w:val="000000"/>
              </w:rPr>
            </w:pPr>
          </w:p>
        </w:tc>
      </w:tr>
      <w:tr w:rsidR="00013FAD" w:rsidRPr="00013FAD" w:rsidTr="003F2D0B">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Humalog mix 75/25</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15 min.</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30 min.-2½ hours</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16-20 hours</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uto"/>
              <w:rPr>
                <w:rFonts w:ascii="Times New Roman" w:eastAsia="Times New Roman" w:hAnsi="Times New Roman"/>
                <w:color w:val="000000"/>
              </w:rPr>
            </w:pPr>
          </w:p>
        </w:tc>
      </w:tr>
      <w:tr w:rsidR="00013FAD" w:rsidRPr="00013FAD" w:rsidTr="003F2D0B">
        <w:trPr>
          <w:tblCellSpacing w:w="0"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13FAD" w:rsidRPr="00013FAD" w:rsidRDefault="00013FAD" w:rsidP="003F2D0B">
            <w:pPr>
              <w:spacing w:after="0" w:line="240" w:lineRule="atLeast"/>
              <w:rPr>
                <w:rFonts w:ascii="Times New Roman" w:eastAsia="Times New Roman" w:hAnsi="Times New Roman"/>
                <w:color w:val="000000"/>
              </w:rPr>
            </w:pPr>
            <w:r w:rsidRPr="00013FAD">
              <w:rPr>
                <w:rFonts w:ascii="Times New Roman" w:eastAsia="Times New Roman" w:hAnsi="Times New Roman"/>
                <w:color w:val="000000"/>
              </w:rPr>
              <w:t>*Premixed insulins are a combination of specific proportions of intermediate-acting and short-acting insulin in one bottle or insulin pen (the numbers following the brand name indicate the percentage of each type of insulin).</w:t>
            </w:r>
          </w:p>
        </w:tc>
      </w:tr>
    </w:tbl>
    <w:p w:rsidR="00013FAD" w:rsidRPr="00013FAD" w:rsidRDefault="00013FAD" w:rsidP="00013FAD">
      <w:pPr>
        <w:shd w:val="clear" w:color="auto" w:fill="FFFFFF"/>
        <w:spacing w:before="45" w:after="150" w:line="240" w:lineRule="atLeast"/>
        <w:rPr>
          <w:rFonts w:ascii="Times New Roman" w:eastAsia="Times New Roman" w:hAnsi="Times New Roman"/>
          <w:color w:val="000000"/>
        </w:rPr>
      </w:pPr>
      <w:r w:rsidRPr="00013FAD">
        <w:rPr>
          <w:rFonts w:ascii="Times New Roman" w:eastAsia="Times New Roman" w:hAnsi="Times New Roman"/>
          <w:color w:val="000000"/>
        </w:rPr>
        <w:t> </w:t>
      </w:r>
    </w:p>
    <w:p w:rsidR="00013FAD" w:rsidRPr="00013FAD" w:rsidRDefault="00013FAD" w:rsidP="00013FAD">
      <w:pPr>
        <w:rPr>
          <w:rFonts w:ascii="Times New Roman" w:hAnsi="Times New Roman"/>
          <w:color w:val="000000"/>
          <w:shd w:val="clear" w:color="auto" w:fill="FFFFFF"/>
        </w:rPr>
      </w:pPr>
    </w:p>
    <w:p w:rsidR="00013FAD" w:rsidRPr="00013FAD" w:rsidRDefault="00013FAD" w:rsidP="00013FAD">
      <w:pPr>
        <w:autoSpaceDE w:val="0"/>
        <w:autoSpaceDN w:val="0"/>
        <w:adjustRightInd w:val="0"/>
        <w:spacing w:after="0" w:line="240" w:lineRule="auto"/>
        <w:rPr>
          <w:rFonts w:ascii="Times New Roman" w:hAnsi="Times New Roman"/>
        </w:rPr>
      </w:pPr>
      <w:r w:rsidRPr="00013FAD">
        <w:rPr>
          <w:rFonts w:ascii="Times New Roman" w:hAnsi="Times New Roman"/>
        </w:rPr>
        <w:t>Dosage is individualized and determined by the physician in accordance with the needs of the patient.</w:t>
      </w:r>
    </w:p>
    <w:p w:rsidR="00013FAD" w:rsidRPr="00013FAD" w:rsidRDefault="00013FAD" w:rsidP="00013FAD">
      <w:pPr>
        <w:autoSpaceDE w:val="0"/>
        <w:autoSpaceDN w:val="0"/>
        <w:adjustRightInd w:val="0"/>
        <w:spacing w:after="0" w:line="240" w:lineRule="auto"/>
        <w:rPr>
          <w:rFonts w:ascii="Times New Roman" w:hAnsi="Times New Roman"/>
        </w:rPr>
      </w:pPr>
      <w:r w:rsidRPr="00013FAD">
        <w:rPr>
          <w:rFonts w:ascii="Times New Roman" w:hAnsi="Times New Roman"/>
        </w:rPr>
        <w:t xml:space="preserve">The average range of total daily insulin requirement for maintenance therapy in type 1 diabetes lies between 0.5 and 1.0 IU/kg/day. However, in pre-pubertal children it usually varies from 0.7 to 1.0 </w:t>
      </w:r>
      <w:r w:rsidRPr="00013FAD">
        <w:rPr>
          <w:rFonts w:ascii="Times New Roman" w:hAnsi="Times New Roman"/>
        </w:rPr>
        <w:lastRenderedPageBreak/>
        <w:t>IU/kg/day, but can be much lower during the period of partial remission. In insulin resistance, (e.g., during puberty or due to obesity) the daily insulin requirement may be substantially higher.</w:t>
      </w:r>
    </w:p>
    <w:p w:rsidR="00013FAD" w:rsidRPr="00013FAD" w:rsidRDefault="00013FAD" w:rsidP="00013FAD">
      <w:pPr>
        <w:autoSpaceDE w:val="0"/>
        <w:autoSpaceDN w:val="0"/>
        <w:adjustRightInd w:val="0"/>
        <w:spacing w:after="0" w:line="240" w:lineRule="auto"/>
        <w:rPr>
          <w:rFonts w:ascii="Times New Roman" w:hAnsi="Times New Roman"/>
        </w:rPr>
      </w:pPr>
      <w:r w:rsidRPr="00013FAD">
        <w:rPr>
          <w:rFonts w:ascii="Times New Roman" w:hAnsi="Times New Roman"/>
        </w:rPr>
        <w:t>Initial dosages for type 2 diabetes are often lower, e.g., 0.3 to 0.6 IU/kg/day. This should be adjusted slowly until optimum glycaemic control is reached. The total daily insulin requirement for maintenance therapy in type 2 diabetes is usually higher than the initial dose.</w:t>
      </w:r>
    </w:p>
    <w:p w:rsidR="00013FAD" w:rsidRPr="00013FAD" w:rsidRDefault="00013FAD" w:rsidP="00013FAD">
      <w:pPr>
        <w:autoSpaceDE w:val="0"/>
        <w:autoSpaceDN w:val="0"/>
        <w:adjustRightInd w:val="0"/>
        <w:spacing w:after="0" w:line="240" w:lineRule="auto"/>
        <w:rPr>
          <w:rFonts w:ascii="Times New Roman" w:hAnsi="Times New Roman"/>
        </w:rPr>
      </w:pPr>
    </w:p>
    <w:p w:rsidR="00013FAD" w:rsidRPr="00013FAD" w:rsidRDefault="00013FAD" w:rsidP="00013FAD">
      <w:pPr>
        <w:autoSpaceDE w:val="0"/>
        <w:autoSpaceDN w:val="0"/>
        <w:adjustRightInd w:val="0"/>
        <w:spacing w:after="0" w:line="240" w:lineRule="auto"/>
        <w:rPr>
          <w:rFonts w:ascii="Times New Roman" w:hAnsi="Times New Roman"/>
          <w:b/>
        </w:rPr>
      </w:pPr>
      <w:r w:rsidRPr="00013FAD">
        <w:rPr>
          <w:rFonts w:ascii="Times New Roman" w:hAnsi="Times New Roman"/>
          <w:b/>
        </w:rPr>
        <w:t>Adverse Effects of Insulin</w:t>
      </w:r>
    </w:p>
    <w:p w:rsidR="00013FAD" w:rsidRPr="00013FAD" w:rsidRDefault="00013FAD" w:rsidP="00013FAD">
      <w:pPr>
        <w:pStyle w:val="ListParagraph"/>
        <w:numPr>
          <w:ilvl w:val="1"/>
          <w:numId w:val="2"/>
        </w:numPr>
        <w:autoSpaceDE w:val="0"/>
        <w:autoSpaceDN w:val="0"/>
        <w:adjustRightInd w:val="0"/>
        <w:spacing w:after="0" w:line="240" w:lineRule="auto"/>
        <w:rPr>
          <w:rFonts w:ascii="Times New Roman" w:hAnsi="Times New Roman"/>
        </w:rPr>
      </w:pPr>
      <w:r w:rsidRPr="00013FAD">
        <w:rPr>
          <w:rFonts w:ascii="Times New Roman" w:hAnsi="Times New Roman"/>
        </w:rPr>
        <w:t xml:space="preserve">Hypoglycemia </w:t>
      </w:r>
    </w:p>
    <w:p w:rsidR="00013FAD" w:rsidRPr="00013FAD" w:rsidRDefault="00013FAD" w:rsidP="00013FAD">
      <w:pPr>
        <w:pStyle w:val="ListParagraph"/>
        <w:numPr>
          <w:ilvl w:val="1"/>
          <w:numId w:val="2"/>
        </w:numPr>
        <w:autoSpaceDE w:val="0"/>
        <w:autoSpaceDN w:val="0"/>
        <w:adjustRightInd w:val="0"/>
        <w:spacing w:after="0" w:line="240" w:lineRule="auto"/>
        <w:rPr>
          <w:rFonts w:ascii="Times New Roman" w:hAnsi="Times New Roman"/>
        </w:rPr>
      </w:pPr>
      <w:r w:rsidRPr="00013FAD">
        <w:rPr>
          <w:rFonts w:ascii="Times New Roman" w:hAnsi="Times New Roman"/>
        </w:rPr>
        <w:t xml:space="preserve">Hypersensitivity reaction </w:t>
      </w:r>
    </w:p>
    <w:p w:rsidR="00013FAD" w:rsidRPr="00013FAD" w:rsidRDefault="00013FAD" w:rsidP="00013FAD">
      <w:pPr>
        <w:pStyle w:val="ListParagraph"/>
        <w:numPr>
          <w:ilvl w:val="1"/>
          <w:numId w:val="2"/>
        </w:numPr>
        <w:autoSpaceDE w:val="0"/>
        <w:autoSpaceDN w:val="0"/>
        <w:adjustRightInd w:val="0"/>
        <w:spacing w:after="0" w:line="240" w:lineRule="auto"/>
        <w:rPr>
          <w:rFonts w:ascii="Times New Roman" w:hAnsi="Times New Roman"/>
        </w:rPr>
      </w:pPr>
      <w:r w:rsidRPr="00013FAD">
        <w:rPr>
          <w:rFonts w:ascii="Times New Roman" w:hAnsi="Times New Roman"/>
        </w:rPr>
        <w:t>Local irritation at site of injection</w:t>
      </w:r>
    </w:p>
    <w:p w:rsidR="00013FAD" w:rsidRPr="00013FAD" w:rsidRDefault="00013FAD" w:rsidP="00013FAD">
      <w:pPr>
        <w:pStyle w:val="ListParagraph"/>
        <w:numPr>
          <w:ilvl w:val="1"/>
          <w:numId w:val="2"/>
        </w:numPr>
        <w:autoSpaceDE w:val="0"/>
        <w:autoSpaceDN w:val="0"/>
        <w:adjustRightInd w:val="0"/>
        <w:spacing w:after="0" w:line="240" w:lineRule="auto"/>
        <w:rPr>
          <w:rFonts w:ascii="Times New Roman" w:hAnsi="Times New Roman"/>
        </w:rPr>
      </w:pPr>
      <w:r w:rsidRPr="00013FAD">
        <w:rPr>
          <w:rFonts w:ascii="Times New Roman" w:hAnsi="Times New Roman"/>
        </w:rPr>
        <w:t>Lypodystrophy</w:t>
      </w:r>
    </w:p>
    <w:p w:rsidR="00013FAD" w:rsidRPr="00013FAD" w:rsidRDefault="00013FAD" w:rsidP="00013FAD">
      <w:pPr>
        <w:pStyle w:val="ListParagraph"/>
        <w:numPr>
          <w:ilvl w:val="1"/>
          <w:numId w:val="2"/>
        </w:numPr>
        <w:autoSpaceDE w:val="0"/>
        <w:autoSpaceDN w:val="0"/>
        <w:adjustRightInd w:val="0"/>
        <w:spacing w:after="0" w:line="240" w:lineRule="auto"/>
        <w:rPr>
          <w:rFonts w:ascii="Times New Roman" w:hAnsi="Times New Roman"/>
        </w:rPr>
      </w:pPr>
      <w:r w:rsidRPr="00013FAD">
        <w:rPr>
          <w:rFonts w:ascii="Times New Roman" w:hAnsi="Times New Roman"/>
        </w:rPr>
        <w:t xml:space="preserve">Hypokalemia </w:t>
      </w:r>
    </w:p>
    <w:p w:rsidR="00013FAD" w:rsidRPr="00013FAD" w:rsidRDefault="00013FAD" w:rsidP="00013FAD">
      <w:pPr>
        <w:rPr>
          <w:rFonts w:ascii="Times New Roman" w:hAnsi="Times New Roman"/>
          <w:color w:val="000000"/>
          <w:shd w:val="clear" w:color="auto" w:fill="FFFFFF"/>
        </w:rPr>
      </w:pPr>
    </w:p>
    <w:p w:rsidR="00013FAD" w:rsidRPr="00013FAD" w:rsidRDefault="00013FAD" w:rsidP="00013FAD">
      <w:pPr>
        <w:rPr>
          <w:rFonts w:ascii="Times New Roman" w:hAnsi="Times New Roman"/>
          <w:color w:val="000000"/>
          <w:shd w:val="clear" w:color="auto" w:fill="FFFFFF"/>
        </w:rPr>
      </w:pPr>
    </w:p>
    <w:p w:rsidR="00013FAD" w:rsidRPr="00013FAD" w:rsidRDefault="00013FAD" w:rsidP="00013FAD">
      <w:pPr>
        <w:autoSpaceDE w:val="0"/>
        <w:autoSpaceDN w:val="0"/>
        <w:adjustRightInd w:val="0"/>
        <w:spacing w:after="0" w:line="240" w:lineRule="auto"/>
        <w:rPr>
          <w:rFonts w:ascii="Times New Roman" w:hAnsi="Times New Roman"/>
          <w:b/>
          <w:bCs/>
        </w:rPr>
      </w:pPr>
      <w:r w:rsidRPr="00013FAD">
        <w:rPr>
          <w:rFonts w:ascii="Times New Roman" w:hAnsi="Times New Roman"/>
          <w:b/>
          <w:bCs/>
        </w:rPr>
        <w:t>Contraindications and precautions of Insulin</w:t>
      </w:r>
    </w:p>
    <w:p w:rsidR="00013FAD" w:rsidRPr="00013FAD" w:rsidRDefault="00013FAD" w:rsidP="00013FAD">
      <w:pPr>
        <w:numPr>
          <w:ilvl w:val="0"/>
          <w:numId w:val="9"/>
        </w:numPr>
        <w:autoSpaceDE w:val="0"/>
        <w:autoSpaceDN w:val="0"/>
        <w:adjustRightInd w:val="0"/>
        <w:spacing w:after="0" w:line="240" w:lineRule="auto"/>
        <w:rPr>
          <w:rFonts w:ascii="Times New Roman" w:hAnsi="Times New Roman"/>
        </w:rPr>
      </w:pPr>
      <w:r w:rsidRPr="00013FAD">
        <w:rPr>
          <w:rFonts w:ascii="Times New Roman" w:hAnsi="Times New Roman"/>
        </w:rPr>
        <w:t>Hypoglycaemia</w:t>
      </w:r>
    </w:p>
    <w:p w:rsidR="00013FAD" w:rsidRPr="00013FAD" w:rsidRDefault="00013FAD" w:rsidP="00013FAD">
      <w:pPr>
        <w:numPr>
          <w:ilvl w:val="0"/>
          <w:numId w:val="9"/>
        </w:numPr>
        <w:autoSpaceDE w:val="0"/>
        <w:autoSpaceDN w:val="0"/>
        <w:adjustRightInd w:val="0"/>
        <w:spacing w:after="0" w:line="240" w:lineRule="auto"/>
        <w:rPr>
          <w:rFonts w:ascii="Times New Roman" w:hAnsi="Times New Roman"/>
        </w:rPr>
      </w:pPr>
      <w:r w:rsidRPr="00013FAD">
        <w:rPr>
          <w:rFonts w:ascii="Times New Roman" w:hAnsi="Times New Roman"/>
        </w:rPr>
        <w:t>Hypersensitivity to human insulin or any of the excipients</w:t>
      </w:r>
    </w:p>
    <w:p w:rsidR="00013FAD" w:rsidRPr="00013FAD" w:rsidRDefault="00013FAD" w:rsidP="00013FAD">
      <w:pPr>
        <w:numPr>
          <w:ilvl w:val="0"/>
          <w:numId w:val="9"/>
        </w:numPr>
        <w:autoSpaceDE w:val="0"/>
        <w:autoSpaceDN w:val="0"/>
        <w:adjustRightInd w:val="0"/>
        <w:spacing w:after="0" w:line="240" w:lineRule="auto"/>
        <w:rPr>
          <w:rFonts w:ascii="Times New Roman" w:hAnsi="Times New Roman"/>
        </w:rPr>
      </w:pPr>
      <w:r w:rsidRPr="00013FAD">
        <w:rPr>
          <w:rFonts w:ascii="Times New Roman" w:hAnsi="Times New Roman"/>
        </w:rPr>
        <w:t>Insulin suspensions should not be administered intravenously</w:t>
      </w:r>
    </w:p>
    <w:p w:rsidR="00013FAD" w:rsidRPr="00013FAD" w:rsidRDefault="00013FAD" w:rsidP="00013FAD">
      <w:pPr>
        <w:numPr>
          <w:ilvl w:val="0"/>
          <w:numId w:val="9"/>
        </w:numPr>
        <w:autoSpaceDE w:val="0"/>
        <w:autoSpaceDN w:val="0"/>
        <w:adjustRightInd w:val="0"/>
        <w:spacing w:after="0" w:line="240" w:lineRule="auto"/>
        <w:rPr>
          <w:rFonts w:ascii="Times New Roman" w:hAnsi="Times New Roman"/>
        </w:rPr>
      </w:pPr>
      <w:r w:rsidRPr="00013FAD">
        <w:rPr>
          <w:rFonts w:ascii="Times New Roman" w:hAnsi="Times New Roman"/>
        </w:rPr>
        <w:t>Insulin suspensions should not be added to infusion fluids.</w:t>
      </w:r>
    </w:p>
    <w:p w:rsidR="00013FAD" w:rsidRPr="00013FAD" w:rsidRDefault="00013FAD" w:rsidP="00013FAD">
      <w:pPr>
        <w:numPr>
          <w:ilvl w:val="0"/>
          <w:numId w:val="9"/>
        </w:numPr>
        <w:rPr>
          <w:rFonts w:ascii="Times New Roman" w:hAnsi="Times New Roman"/>
        </w:rPr>
      </w:pPr>
      <w:r w:rsidRPr="00013FAD">
        <w:rPr>
          <w:rFonts w:ascii="Times New Roman" w:hAnsi="Times New Roman"/>
        </w:rPr>
        <w:t>Insulin suspensions are not suitable for the treatment of diabetic ketoacidotic coma</w:t>
      </w:r>
    </w:p>
    <w:p w:rsidR="00013FAD" w:rsidRPr="00013FAD" w:rsidRDefault="00013FAD" w:rsidP="00013FAD">
      <w:pPr>
        <w:numPr>
          <w:ilvl w:val="0"/>
          <w:numId w:val="9"/>
        </w:numPr>
        <w:rPr>
          <w:rFonts w:ascii="Times New Roman" w:hAnsi="Times New Roman"/>
          <w:b/>
        </w:rPr>
      </w:pPr>
      <w:r w:rsidRPr="00013FAD">
        <w:rPr>
          <w:rFonts w:ascii="Times New Roman" w:hAnsi="Times New Roman"/>
        </w:rPr>
        <w:t>Human insulin solutions should not be used if they do not appear water-clear and colourless.</w:t>
      </w:r>
    </w:p>
    <w:p w:rsidR="00013FAD" w:rsidRPr="00013FAD" w:rsidRDefault="00013FAD" w:rsidP="00013FAD">
      <w:pPr>
        <w:numPr>
          <w:ilvl w:val="0"/>
          <w:numId w:val="9"/>
        </w:numPr>
        <w:autoSpaceDE w:val="0"/>
        <w:autoSpaceDN w:val="0"/>
        <w:adjustRightInd w:val="0"/>
        <w:spacing w:after="0" w:line="240" w:lineRule="auto"/>
        <w:rPr>
          <w:rFonts w:ascii="Times New Roman" w:hAnsi="Times New Roman"/>
        </w:rPr>
      </w:pPr>
      <w:r w:rsidRPr="00013FAD">
        <w:rPr>
          <w:rFonts w:ascii="Times New Roman" w:hAnsi="Times New Roman"/>
        </w:rPr>
        <w:t>Human insulin suspensions should not be used if they do not appear uniformly white and cloudyafter suspension.</w:t>
      </w:r>
    </w:p>
    <w:p w:rsidR="00013FAD" w:rsidRPr="00013FAD" w:rsidRDefault="00013FAD" w:rsidP="00013FAD">
      <w:pPr>
        <w:rPr>
          <w:rFonts w:ascii="Times New Roman" w:hAnsi="Times New Roman"/>
          <w:b/>
        </w:rPr>
      </w:pPr>
    </w:p>
    <w:p w:rsidR="00013FAD" w:rsidRPr="00013FAD" w:rsidRDefault="00013FAD" w:rsidP="00013FAD">
      <w:pPr>
        <w:rPr>
          <w:rFonts w:ascii="Times New Roman" w:hAnsi="Times New Roman"/>
          <w:b/>
        </w:rPr>
      </w:pPr>
      <w:r w:rsidRPr="00013FAD">
        <w:rPr>
          <w:rFonts w:ascii="Times New Roman" w:hAnsi="Times New Roman"/>
          <w:b/>
          <w:color w:val="222222"/>
          <w:shd w:val="clear" w:color="auto" w:fill="FFFFFF"/>
        </w:rPr>
        <w:t>How to store insulin in use:</w:t>
      </w:r>
      <w:r w:rsidRPr="00013FAD">
        <w:rPr>
          <w:rFonts w:ascii="Times New Roman" w:hAnsi="Times New Roman"/>
          <w:color w:val="222222"/>
        </w:rPr>
        <w:br/>
      </w:r>
      <w:r w:rsidRPr="00013FAD">
        <w:rPr>
          <w:rFonts w:ascii="Times New Roman" w:hAnsi="Times New Roman"/>
          <w:color w:val="222222"/>
          <w:shd w:val="clear" w:color="auto" w:fill="FFFFFF"/>
        </w:rPr>
        <w:t>-Insulin currently in use by the person with diabetes does not need to be stored in the fridge</w:t>
      </w:r>
      <w:r w:rsidRPr="00013FAD">
        <w:rPr>
          <w:rFonts w:ascii="Times New Roman" w:hAnsi="Times New Roman"/>
          <w:color w:val="222222"/>
        </w:rPr>
        <w:br/>
      </w:r>
      <w:r w:rsidRPr="00013FAD">
        <w:rPr>
          <w:rFonts w:ascii="Times New Roman" w:hAnsi="Times New Roman"/>
          <w:color w:val="222222"/>
          <w:shd w:val="clear" w:color="auto" w:fill="FFFFFF"/>
        </w:rPr>
        <w:t>-An injection of cold insulin will hurt</w:t>
      </w:r>
      <w:r w:rsidRPr="00013FAD">
        <w:rPr>
          <w:rFonts w:ascii="Times New Roman" w:hAnsi="Times New Roman"/>
          <w:color w:val="222222"/>
        </w:rPr>
        <w:br/>
      </w:r>
      <w:r w:rsidRPr="00013FAD">
        <w:rPr>
          <w:rFonts w:ascii="Times New Roman" w:hAnsi="Times New Roman"/>
          <w:color w:val="222222"/>
          <w:shd w:val="clear" w:color="auto" w:fill="FFFFFF"/>
        </w:rPr>
        <w:t>-Human insulin is stable at 25 °C for 6 weeks and at 37 °C for 4 weeks</w:t>
      </w:r>
      <w:r w:rsidRPr="00013FAD">
        <w:rPr>
          <w:rFonts w:ascii="Times New Roman" w:hAnsi="Times New Roman"/>
          <w:color w:val="222222"/>
        </w:rPr>
        <w:br/>
      </w:r>
      <w:r w:rsidRPr="00013FAD">
        <w:rPr>
          <w:rFonts w:ascii="Times New Roman" w:hAnsi="Times New Roman"/>
          <w:color w:val="222222"/>
          <w:shd w:val="clear" w:color="auto" w:fill="FFFFFF"/>
        </w:rPr>
        <w:t>-The insulin, however, must be kept away from direct sunlight and be kept in a cool place</w:t>
      </w:r>
      <w:r w:rsidRPr="00013FAD">
        <w:rPr>
          <w:rFonts w:ascii="Times New Roman" w:hAnsi="Times New Roman"/>
          <w:color w:val="222222"/>
        </w:rPr>
        <w:br/>
      </w:r>
      <w:r w:rsidRPr="00013FAD">
        <w:rPr>
          <w:rFonts w:ascii="Times New Roman" w:hAnsi="Times New Roman"/>
          <w:color w:val="222222"/>
          <w:shd w:val="clear" w:color="auto" w:fill="FFFFFF"/>
        </w:rPr>
        <w:t>-Analogues will maintain stability for 4 weeks at temperatures of 30 °C and lower.</w:t>
      </w:r>
      <w:r w:rsidRPr="00013FAD">
        <w:rPr>
          <w:rFonts w:ascii="Times New Roman" w:hAnsi="Times New Roman"/>
          <w:color w:val="222222"/>
        </w:rPr>
        <w:br/>
      </w:r>
      <w:r w:rsidRPr="00013FAD">
        <w:rPr>
          <w:rFonts w:ascii="Times New Roman" w:hAnsi="Times New Roman"/>
          <w:color w:val="222222"/>
          <w:shd w:val="clear" w:color="auto" w:fill="FFFFFF"/>
        </w:rPr>
        <w:t>-Re-suspend insulin by rolling the vial gently between the two hands; AVOID vigorous shaking, as this will destroy the insulin molecules</w:t>
      </w:r>
      <w:r w:rsidRPr="00013FAD">
        <w:rPr>
          <w:rFonts w:ascii="Times New Roman" w:hAnsi="Times New Roman"/>
          <w:color w:val="222222"/>
        </w:rPr>
        <w:br/>
      </w:r>
      <w:r w:rsidRPr="00013FAD">
        <w:rPr>
          <w:rFonts w:ascii="Times New Roman" w:hAnsi="Times New Roman"/>
          <w:color w:val="222222"/>
        </w:rPr>
        <w:br/>
      </w:r>
      <w:r w:rsidRPr="00013FAD">
        <w:rPr>
          <w:rFonts w:ascii="Times New Roman" w:hAnsi="Times New Roman"/>
          <w:b/>
          <w:color w:val="222222"/>
          <w:shd w:val="clear" w:color="auto" w:fill="FFFFFF"/>
        </w:rPr>
        <w:t>How to store insulin which is not in use:</w:t>
      </w:r>
      <w:r w:rsidRPr="00013FAD">
        <w:rPr>
          <w:rFonts w:ascii="Times New Roman" w:hAnsi="Times New Roman"/>
          <w:color w:val="222222"/>
        </w:rPr>
        <w:br/>
      </w:r>
      <w:r w:rsidRPr="00013FAD">
        <w:rPr>
          <w:rFonts w:ascii="Times New Roman" w:hAnsi="Times New Roman"/>
          <w:color w:val="222222"/>
          <w:shd w:val="clear" w:color="auto" w:fill="FFFFFF"/>
        </w:rPr>
        <w:t>-Keep insulin in the fridge at 4-8 °C.</w:t>
      </w:r>
      <w:r w:rsidRPr="00013FAD">
        <w:rPr>
          <w:rFonts w:ascii="Times New Roman" w:hAnsi="Times New Roman"/>
          <w:color w:val="222222"/>
        </w:rPr>
        <w:br/>
      </w:r>
      <w:r w:rsidRPr="00013FAD">
        <w:rPr>
          <w:rFonts w:ascii="Times New Roman" w:hAnsi="Times New Roman"/>
          <w:color w:val="222222"/>
          <w:shd w:val="clear" w:color="auto" w:fill="FFFFFF"/>
        </w:rPr>
        <w:t>-Human insulin is stable for 30 months from the manufacturing date at these temperatures, compared to 24 months for analogues</w:t>
      </w:r>
      <w:r w:rsidRPr="00013FAD">
        <w:rPr>
          <w:rFonts w:ascii="Times New Roman" w:hAnsi="Times New Roman"/>
          <w:color w:val="222222"/>
        </w:rPr>
        <w:br/>
      </w:r>
      <w:r w:rsidRPr="00013FAD">
        <w:rPr>
          <w:rFonts w:ascii="Times New Roman" w:hAnsi="Times New Roman"/>
          <w:color w:val="222222"/>
          <w:shd w:val="clear" w:color="auto" w:fill="FFFFFF"/>
        </w:rPr>
        <w:t>-Store the insulin in a separate container, at the bottom of the fridge and away from the freezer compartment.</w:t>
      </w:r>
      <w:r w:rsidRPr="00013FAD">
        <w:rPr>
          <w:rFonts w:ascii="Times New Roman" w:hAnsi="Times New Roman"/>
          <w:color w:val="222222"/>
        </w:rPr>
        <w:br/>
      </w:r>
      <w:r w:rsidRPr="00013FAD">
        <w:rPr>
          <w:rFonts w:ascii="Times New Roman" w:hAnsi="Times New Roman"/>
          <w:color w:val="222222"/>
          <w:shd w:val="clear" w:color="auto" w:fill="FFFFFF"/>
        </w:rPr>
        <w:t>-Do not store insulin in the fridge door, as this will cause exposure to fluctuating temperatures.</w:t>
      </w:r>
      <w:r w:rsidRPr="00013FAD">
        <w:rPr>
          <w:rFonts w:ascii="Times New Roman" w:hAnsi="Times New Roman"/>
          <w:color w:val="222222"/>
        </w:rPr>
        <w:br/>
      </w:r>
      <w:r w:rsidRPr="00013FAD">
        <w:rPr>
          <w:rFonts w:ascii="Times New Roman" w:hAnsi="Times New Roman"/>
          <w:color w:val="222222"/>
          <w:shd w:val="clear" w:color="auto" w:fill="FFFFFF"/>
        </w:rPr>
        <w:t>-Insulin must not be frozen. This may appear to be perfectly acceptable once it has defrosted, but changes in the crystalline structure cause it’s action profile to be unpredictable.</w:t>
      </w:r>
      <w:r w:rsidRPr="00013FAD">
        <w:rPr>
          <w:rFonts w:ascii="Times New Roman" w:hAnsi="Times New Roman"/>
          <w:color w:val="222222"/>
        </w:rPr>
        <w:br/>
      </w:r>
      <w:r w:rsidRPr="00013FAD">
        <w:rPr>
          <w:rFonts w:ascii="Times New Roman" w:hAnsi="Times New Roman"/>
          <w:color w:val="222222"/>
          <w:shd w:val="clear" w:color="auto" w:fill="FFFFFF"/>
        </w:rPr>
        <w:t xml:space="preserve">-The expiry date is printed on each insulin vial, penfill or penset. </w:t>
      </w:r>
    </w:p>
    <w:p w:rsidR="00013FAD" w:rsidRDefault="00013FAD" w:rsidP="00013FAD">
      <w:pPr>
        <w:rPr>
          <w:rFonts w:ascii="Times New Roman" w:hAnsi="Times New Roman"/>
          <w:b/>
        </w:rPr>
      </w:pPr>
    </w:p>
    <w:p w:rsidR="00013FAD" w:rsidRPr="009D5D8A" w:rsidRDefault="00013FAD" w:rsidP="00100E45">
      <w:pPr>
        <w:spacing w:after="0"/>
        <w:ind w:left="720"/>
        <w:rPr>
          <w:rFonts w:ascii="Times New Roman" w:hAnsi="Times New Roman"/>
        </w:rPr>
      </w:pPr>
    </w:p>
    <w:p w:rsidR="00100E45" w:rsidRPr="009D5D8A" w:rsidRDefault="00100E45" w:rsidP="00100E45">
      <w:pPr>
        <w:rPr>
          <w:rFonts w:ascii="Times New Roman" w:hAnsi="Times New Roman"/>
        </w:rPr>
      </w:pPr>
    </w:p>
    <w:p w:rsidR="00100E45" w:rsidRPr="009D5D8A" w:rsidRDefault="002760A8" w:rsidP="00100E45">
      <w:pPr>
        <w:rPr>
          <w:rFonts w:ascii="Times New Roman" w:hAnsi="Times New Roman"/>
          <w:b/>
        </w:rPr>
      </w:pPr>
      <w:r w:rsidRPr="009D5D8A">
        <w:rPr>
          <w:rFonts w:ascii="Times New Roman" w:hAnsi="Times New Roman"/>
          <w:b/>
        </w:rPr>
        <w:t xml:space="preserve">TYPES OF ORAL HYPOGLYCEMIC AGENTS. </w:t>
      </w:r>
    </w:p>
    <w:p w:rsidR="00100E45" w:rsidRPr="009D5D8A" w:rsidRDefault="002760A8" w:rsidP="00100E45">
      <w:pPr>
        <w:numPr>
          <w:ilvl w:val="0"/>
          <w:numId w:val="11"/>
        </w:numPr>
        <w:rPr>
          <w:rFonts w:ascii="Times New Roman" w:hAnsi="Times New Roman"/>
          <w:b/>
        </w:rPr>
      </w:pPr>
      <w:r w:rsidRPr="009D5D8A">
        <w:rPr>
          <w:rFonts w:ascii="Times-Roman" w:hAnsi="Times-Roman" w:cs="Times-Roman"/>
          <w:b/>
        </w:rPr>
        <w:t xml:space="preserve">INSULIN SECRETAGOGUES: </w:t>
      </w:r>
      <w:r w:rsidRPr="002760A8">
        <w:rPr>
          <w:rFonts w:ascii="Times-Roman" w:hAnsi="Times-Roman" w:cs="Times-Roman"/>
          <w:b/>
          <w:color w:val="FF0000"/>
        </w:rPr>
        <w:t>SULFONYLUREAS AND MEGLITINIDES</w:t>
      </w:r>
    </w:p>
    <w:p w:rsidR="00100E45" w:rsidRPr="009D5D8A" w:rsidRDefault="00100E45" w:rsidP="00100E45">
      <w:pPr>
        <w:ind w:left="720"/>
        <w:rPr>
          <w:rFonts w:ascii="Times New Roman" w:hAnsi="Times New Roman"/>
        </w:rPr>
      </w:pPr>
      <w:r w:rsidRPr="009D5D8A">
        <w:rPr>
          <w:rFonts w:ascii="Times New Roman" w:hAnsi="Times New Roman"/>
        </w:rPr>
        <w:t>Eg, (a)</w:t>
      </w:r>
      <w:r w:rsidRPr="009D5D8A">
        <w:rPr>
          <w:rFonts w:ascii="Times New Roman" w:hAnsi="Times New Roman"/>
          <w:b/>
        </w:rPr>
        <w:t>Sulfonylureas</w:t>
      </w:r>
      <w:r w:rsidRPr="009D5D8A">
        <w:rPr>
          <w:rFonts w:ascii="Times New Roman" w:hAnsi="Times New Roman"/>
        </w:rPr>
        <w:t>: First generation: chlorpropamide</w:t>
      </w:r>
      <w:r w:rsidR="002760A8">
        <w:rPr>
          <w:rFonts w:ascii="Times New Roman" w:hAnsi="Times New Roman"/>
        </w:rPr>
        <w:t xml:space="preserve"> (250-500mg daily)</w:t>
      </w:r>
      <w:r w:rsidRPr="009D5D8A">
        <w:rPr>
          <w:rFonts w:ascii="Times New Roman" w:hAnsi="Times New Roman"/>
        </w:rPr>
        <w:t xml:space="preserve"> and tolbutamide. </w:t>
      </w:r>
    </w:p>
    <w:p w:rsidR="00100E45" w:rsidRPr="009D5D8A" w:rsidRDefault="00100E45" w:rsidP="00100E45">
      <w:pPr>
        <w:ind w:left="720"/>
        <w:rPr>
          <w:rFonts w:ascii="Times New Roman" w:hAnsi="Times New Roman"/>
        </w:rPr>
      </w:pPr>
      <w:r w:rsidRPr="009D5D8A">
        <w:rPr>
          <w:rFonts w:ascii="Times New Roman" w:hAnsi="Times New Roman"/>
        </w:rPr>
        <w:t>Second generation: glibenclamide</w:t>
      </w:r>
      <w:r w:rsidR="002760A8">
        <w:rPr>
          <w:rFonts w:ascii="Times New Roman" w:hAnsi="Times New Roman"/>
        </w:rPr>
        <w:t xml:space="preserve"> (2.5-10mg daily, max 15mg)</w:t>
      </w:r>
      <w:r w:rsidRPr="009D5D8A">
        <w:rPr>
          <w:rFonts w:ascii="Times New Roman" w:hAnsi="Times New Roman"/>
        </w:rPr>
        <w:t xml:space="preserve"> (glyburide), glipizide</w:t>
      </w:r>
      <w:r w:rsidR="002760A8">
        <w:rPr>
          <w:rFonts w:ascii="Times New Roman" w:hAnsi="Times New Roman"/>
        </w:rPr>
        <w:t>(2.5-5mg daily)</w:t>
      </w:r>
      <w:r w:rsidRPr="009D5D8A">
        <w:rPr>
          <w:rFonts w:ascii="Times New Roman" w:hAnsi="Times New Roman"/>
        </w:rPr>
        <w:t>, glicazide</w:t>
      </w:r>
      <w:r w:rsidR="002760A8">
        <w:rPr>
          <w:rFonts w:ascii="Times New Roman" w:hAnsi="Times New Roman"/>
        </w:rPr>
        <w:t>(</w:t>
      </w:r>
      <w:r w:rsidR="00EE1BCD">
        <w:rPr>
          <w:rFonts w:ascii="Times New Roman" w:hAnsi="Times New Roman"/>
        </w:rPr>
        <w:t>40-320mg daily</w:t>
      </w:r>
      <w:r w:rsidRPr="009D5D8A">
        <w:rPr>
          <w:rFonts w:ascii="Times New Roman" w:hAnsi="Times New Roman"/>
        </w:rPr>
        <w:t xml:space="preserve"> (Diamicron MR®</w:t>
      </w:r>
      <w:r w:rsidR="00EE1BCD">
        <w:rPr>
          <w:rFonts w:ascii="Times New Roman" w:hAnsi="Times New Roman"/>
        </w:rPr>
        <w:t>(30-120mg daily</w:t>
      </w:r>
      <w:r w:rsidRPr="009D5D8A">
        <w:rPr>
          <w:rFonts w:ascii="Times New Roman" w:hAnsi="Times New Roman"/>
        </w:rPr>
        <w:t>), and glimepiride</w:t>
      </w:r>
      <w:r w:rsidR="00EE1BCD">
        <w:rPr>
          <w:rFonts w:ascii="Times New Roman" w:hAnsi="Times New Roman"/>
        </w:rPr>
        <w:t xml:space="preserve"> (1-4mg daily)</w:t>
      </w:r>
      <w:r w:rsidRPr="009D5D8A">
        <w:rPr>
          <w:rFonts w:ascii="Times New Roman" w:hAnsi="Times New Roman"/>
        </w:rPr>
        <w:t xml:space="preserve"> (Amaryl®).</w:t>
      </w:r>
    </w:p>
    <w:p w:rsidR="00100E45" w:rsidRPr="009D5D8A" w:rsidRDefault="00100E45" w:rsidP="00100E45">
      <w:pPr>
        <w:ind w:left="720"/>
        <w:rPr>
          <w:rFonts w:ascii="Times New Roman" w:hAnsi="Times New Roman"/>
        </w:rPr>
      </w:pPr>
      <w:r w:rsidRPr="009D5D8A">
        <w:rPr>
          <w:rFonts w:ascii="Times New Roman" w:hAnsi="Times New Roman"/>
        </w:rPr>
        <w:t xml:space="preserve">(b) </w:t>
      </w:r>
      <w:r w:rsidRPr="009D5D8A">
        <w:rPr>
          <w:rFonts w:ascii="Times New Roman" w:hAnsi="Times New Roman"/>
          <w:b/>
        </w:rPr>
        <w:t>Meglitinide analogues</w:t>
      </w:r>
      <w:r w:rsidR="00EE1BCD">
        <w:rPr>
          <w:rFonts w:ascii="Times New Roman" w:hAnsi="Times New Roman"/>
        </w:rPr>
        <w:t xml:space="preserve"> eg Re</w:t>
      </w:r>
      <w:r w:rsidRPr="009D5D8A">
        <w:rPr>
          <w:rFonts w:ascii="Times New Roman" w:hAnsi="Times New Roman"/>
        </w:rPr>
        <w:t xml:space="preserve">paglinide and retaglinide. </w:t>
      </w:r>
    </w:p>
    <w:p w:rsidR="00100E45" w:rsidRPr="009D5D8A" w:rsidRDefault="00100E45" w:rsidP="00100E45">
      <w:pPr>
        <w:rPr>
          <w:rFonts w:ascii="Times New Roman" w:hAnsi="Times New Roman"/>
        </w:rPr>
      </w:pPr>
    </w:p>
    <w:p w:rsidR="00100E45" w:rsidRPr="009D5D8A" w:rsidRDefault="00100E45" w:rsidP="00100E45">
      <w:pPr>
        <w:ind w:left="720"/>
        <w:rPr>
          <w:rFonts w:ascii="Times New Roman" w:hAnsi="Times New Roman"/>
          <w:b/>
        </w:rPr>
      </w:pPr>
      <w:r w:rsidRPr="009D5D8A">
        <w:rPr>
          <w:rFonts w:ascii="Times New Roman" w:hAnsi="Times New Roman"/>
          <w:b/>
        </w:rPr>
        <w:t xml:space="preserve">(a) </w:t>
      </w:r>
      <w:r w:rsidRPr="00EE1BCD">
        <w:rPr>
          <w:rFonts w:ascii="Times New Roman" w:hAnsi="Times New Roman"/>
          <w:b/>
          <w:color w:val="FF0000"/>
        </w:rPr>
        <w:t>Sulfonylureas</w:t>
      </w:r>
      <w:r w:rsidRPr="009D5D8A">
        <w:rPr>
          <w:rFonts w:ascii="Times New Roman" w:hAnsi="Times New Roman"/>
          <w:b/>
        </w:rPr>
        <w:t xml:space="preserve">: </w:t>
      </w:r>
    </w:p>
    <w:p w:rsidR="00100E45" w:rsidRPr="00EE1BCD" w:rsidRDefault="00100E45" w:rsidP="00100E45">
      <w:pPr>
        <w:numPr>
          <w:ilvl w:val="0"/>
          <w:numId w:val="14"/>
        </w:numPr>
        <w:rPr>
          <w:rFonts w:ascii="Times New Roman" w:hAnsi="Times New Roman"/>
          <w:color w:val="FF0000"/>
        </w:rPr>
      </w:pPr>
      <w:r w:rsidRPr="009D5D8A">
        <w:rPr>
          <w:rFonts w:ascii="Times New Roman" w:hAnsi="Times New Roman"/>
        </w:rPr>
        <w:t xml:space="preserve">These agents are classified as insulin secretagogues because they </w:t>
      </w:r>
      <w:r w:rsidRPr="00EE1BCD">
        <w:rPr>
          <w:rFonts w:ascii="Times New Roman" w:hAnsi="Times New Roman"/>
          <w:color w:val="FF0000"/>
        </w:rPr>
        <w:t xml:space="preserve">stimulate insulin release from the </w:t>
      </w:r>
      <w:r w:rsidRPr="00EE1BCD">
        <w:rPr>
          <w:rFonts w:ascii="Times New Roman" w:hAnsi="Times New Roman"/>
          <w:color w:val="FF0000"/>
          <w:lang w:val="el-GR"/>
        </w:rPr>
        <w:t>β</w:t>
      </w:r>
      <w:r w:rsidRPr="00EE1BCD">
        <w:rPr>
          <w:rFonts w:ascii="Times New Roman" w:hAnsi="Times New Roman"/>
          <w:color w:val="FF0000"/>
        </w:rPr>
        <w:t xml:space="preserve"> cells of the pancreas. </w:t>
      </w:r>
    </w:p>
    <w:p w:rsidR="00100E45" w:rsidRPr="009D5D8A" w:rsidRDefault="00100E45" w:rsidP="00100E45">
      <w:pPr>
        <w:ind w:left="720"/>
        <w:rPr>
          <w:rFonts w:ascii="Times New Roman" w:hAnsi="Times New Roman"/>
        </w:rPr>
      </w:pPr>
      <w:r w:rsidRPr="009D5D8A">
        <w:rPr>
          <w:rFonts w:ascii="Times New Roman" w:hAnsi="Times New Roman"/>
          <w:b/>
          <w:bCs/>
        </w:rPr>
        <w:t>Mechanism of action:</w:t>
      </w:r>
    </w:p>
    <w:p w:rsidR="00100E45" w:rsidRPr="009D5D8A" w:rsidRDefault="00100E45" w:rsidP="00100E45">
      <w:pPr>
        <w:numPr>
          <w:ilvl w:val="0"/>
          <w:numId w:val="14"/>
        </w:numPr>
        <w:rPr>
          <w:rFonts w:ascii="Times New Roman" w:hAnsi="Times New Roman"/>
        </w:rPr>
      </w:pPr>
      <w:r w:rsidRPr="009D5D8A">
        <w:rPr>
          <w:rFonts w:ascii="Times New Roman" w:hAnsi="Times New Roman"/>
        </w:rPr>
        <w:t xml:space="preserve">Stimulation of insulin release from the </w:t>
      </w:r>
      <w:r w:rsidRPr="009D5D8A">
        <w:rPr>
          <w:rFonts w:ascii="Times New Roman" w:hAnsi="Times New Roman"/>
          <w:lang w:val="el-GR"/>
        </w:rPr>
        <w:t>β</w:t>
      </w:r>
      <w:r w:rsidRPr="009D5D8A">
        <w:rPr>
          <w:rFonts w:ascii="Times New Roman" w:hAnsi="Times New Roman"/>
        </w:rPr>
        <w:t xml:space="preserve"> cells of the pancreas by blocking the ATP-dependent K</w:t>
      </w:r>
      <w:r w:rsidRPr="009D5D8A">
        <w:rPr>
          <w:rFonts w:ascii="Times New Roman" w:hAnsi="Times New Roman"/>
          <w:vertAlign w:val="superscript"/>
        </w:rPr>
        <w:t>+</w:t>
      </w:r>
      <w:r w:rsidRPr="009D5D8A">
        <w:rPr>
          <w:rFonts w:ascii="Times New Roman" w:hAnsi="Times New Roman"/>
        </w:rPr>
        <w:t xml:space="preserve"> channels, resulting in depolarization and Ca</w:t>
      </w:r>
      <w:r w:rsidRPr="009D5D8A">
        <w:rPr>
          <w:rFonts w:ascii="Times New Roman" w:hAnsi="Times New Roman"/>
          <w:vertAlign w:val="superscript"/>
        </w:rPr>
        <w:t>2+</w:t>
      </w:r>
      <w:r w:rsidRPr="009D5D8A">
        <w:rPr>
          <w:rFonts w:ascii="Times New Roman" w:hAnsi="Times New Roman"/>
        </w:rPr>
        <w:t xml:space="preserve"> influx. </w:t>
      </w:r>
    </w:p>
    <w:p w:rsidR="00100E45" w:rsidRPr="009D5D8A" w:rsidRDefault="00100E45" w:rsidP="00100E45">
      <w:pPr>
        <w:numPr>
          <w:ilvl w:val="0"/>
          <w:numId w:val="14"/>
        </w:numPr>
        <w:rPr>
          <w:rFonts w:ascii="Times New Roman" w:hAnsi="Times New Roman"/>
        </w:rPr>
      </w:pPr>
      <w:r w:rsidRPr="009D5D8A">
        <w:rPr>
          <w:rFonts w:ascii="Times New Roman" w:hAnsi="Times New Roman"/>
        </w:rPr>
        <w:t>They also cause an increase in peripheral insulin sensitivity.</w:t>
      </w:r>
    </w:p>
    <w:p w:rsidR="00100E45" w:rsidRPr="009D5D8A" w:rsidRDefault="00100E45" w:rsidP="00100E45">
      <w:pPr>
        <w:ind w:left="720"/>
        <w:rPr>
          <w:rFonts w:ascii="Times New Roman" w:hAnsi="Times New Roman"/>
        </w:rPr>
      </w:pPr>
      <w:r w:rsidRPr="009D5D8A">
        <w:rPr>
          <w:rFonts w:ascii="Times New Roman" w:hAnsi="Times New Roman"/>
          <w:b/>
          <w:bCs/>
        </w:rPr>
        <w:t>Pharmacokinetics:</w:t>
      </w:r>
    </w:p>
    <w:p w:rsidR="00100E45" w:rsidRPr="009D5D8A" w:rsidRDefault="00100E45" w:rsidP="00100E45">
      <w:pPr>
        <w:numPr>
          <w:ilvl w:val="0"/>
          <w:numId w:val="14"/>
        </w:numPr>
        <w:rPr>
          <w:rFonts w:ascii="Times New Roman" w:hAnsi="Times New Roman"/>
        </w:rPr>
      </w:pPr>
      <w:r w:rsidRPr="009D5D8A">
        <w:rPr>
          <w:rFonts w:ascii="Times New Roman" w:hAnsi="Times New Roman"/>
        </w:rPr>
        <w:t>Given orally, these drugs bind to serum proteins</w:t>
      </w:r>
    </w:p>
    <w:p w:rsidR="00100E45" w:rsidRPr="009D5D8A" w:rsidRDefault="00100E45" w:rsidP="00100E45">
      <w:pPr>
        <w:numPr>
          <w:ilvl w:val="0"/>
          <w:numId w:val="14"/>
        </w:numPr>
        <w:rPr>
          <w:rFonts w:ascii="Times New Roman" w:hAnsi="Times New Roman"/>
        </w:rPr>
      </w:pPr>
      <w:r w:rsidRPr="009D5D8A">
        <w:rPr>
          <w:rFonts w:ascii="Times New Roman" w:hAnsi="Times New Roman"/>
        </w:rPr>
        <w:t>Metabolized by the liver</w:t>
      </w:r>
    </w:p>
    <w:p w:rsidR="00100E45" w:rsidRPr="009D5D8A" w:rsidRDefault="00100E45" w:rsidP="00100E45">
      <w:pPr>
        <w:numPr>
          <w:ilvl w:val="0"/>
          <w:numId w:val="14"/>
        </w:numPr>
        <w:rPr>
          <w:rFonts w:ascii="Times New Roman" w:hAnsi="Times New Roman"/>
        </w:rPr>
      </w:pPr>
      <w:r w:rsidRPr="009D5D8A">
        <w:rPr>
          <w:rFonts w:ascii="Times New Roman" w:hAnsi="Times New Roman"/>
        </w:rPr>
        <w:t>Excreted by the liver or kidney</w:t>
      </w:r>
    </w:p>
    <w:p w:rsidR="00100E45" w:rsidRPr="009D5D8A" w:rsidRDefault="00100E45" w:rsidP="00100E45">
      <w:pPr>
        <w:numPr>
          <w:ilvl w:val="0"/>
          <w:numId w:val="14"/>
        </w:numPr>
        <w:rPr>
          <w:rFonts w:ascii="Times New Roman" w:hAnsi="Times New Roman"/>
        </w:rPr>
      </w:pPr>
      <w:r w:rsidRPr="009D5D8A">
        <w:rPr>
          <w:rFonts w:ascii="Times New Roman" w:hAnsi="Times New Roman"/>
          <w:b/>
          <w:bCs/>
        </w:rPr>
        <w:t>Tolbutamide</w:t>
      </w:r>
      <w:r w:rsidRPr="009D5D8A">
        <w:rPr>
          <w:rFonts w:ascii="Times New Roman" w:hAnsi="Times New Roman"/>
        </w:rPr>
        <w:t xml:space="preserve"> has the </w:t>
      </w:r>
      <w:r w:rsidRPr="009D5D8A">
        <w:rPr>
          <w:rFonts w:ascii="Times New Roman" w:hAnsi="Times New Roman"/>
          <w:b/>
          <w:bCs/>
        </w:rPr>
        <w:t>shortest</w:t>
      </w:r>
      <w:r w:rsidRPr="009D5D8A">
        <w:rPr>
          <w:rFonts w:ascii="Times New Roman" w:hAnsi="Times New Roman"/>
        </w:rPr>
        <w:t xml:space="preserve"> duration of action (6-12 hours), whereas the second-generation agents last about 24 hours</w:t>
      </w:r>
    </w:p>
    <w:p w:rsidR="00100E45" w:rsidRPr="009D5D8A" w:rsidRDefault="00100E45" w:rsidP="00100E45">
      <w:pPr>
        <w:ind w:left="720"/>
        <w:rPr>
          <w:rFonts w:ascii="Times New Roman" w:hAnsi="Times New Roman"/>
        </w:rPr>
      </w:pPr>
      <w:r w:rsidRPr="009D5D8A">
        <w:rPr>
          <w:rFonts w:ascii="Times New Roman" w:hAnsi="Times New Roman"/>
          <w:b/>
          <w:bCs/>
        </w:rPr>
        <w:t>Adverse Effects:</w:t>
      </w:r>
    </w:p>
    <w:p w:rsidR="00100E45" w:rsidRPr="009D5D8A" w:rsidRDefault="00100E45" w:rsidP="00100E45">
      <w:pPr>
        <w:numPr>
          <w:ilvl w:val="0"/>
          <w:numId w:val="14"/>
        </w:numPr>
        <w:rPr>
          <w:rFonts w:ascii="Times New Roman" w:hAnsi="Times New Roman"/>
        </w:rPr>
      </w:pPr>
      <w:r w:rsidRPr="009D5D8A">
        <w:rPr>
          <w:rFonts w:ascii="Times New Roman" w:hAnsi="Times New Roman"/>
        </w:rPr>
        <w:t>Weight gain</w:t>
      </w:r>
    </w:p>
    <w:p w:rsidR="00100E45" w:rsidRPr="009D5D8A" w:rsidRDefault="00100E45" w:rsidP="00100E45">
      <w:pPr>
        <w:numPr>
          <w:ilvl w:val="0"/>
          <w:numId w:val="14"/>
        </w:numPr>
        <w:rPr>
          <w:rFonts w:ascii="Times New Roman" w:hAnsi="Times New Roman"/>
        </w:rPr>
      </w:pPr>
      <w:r w:rsidRPr="009D5D8A">
        <w:rPr>
          <w:rFonts w:ascii="Times New Roman" w:hAnsi="Times New Roman"/>
        </w:rPr>
        <w:t>Hyperinsulinemia</w:t>
      </w:r>
    </w:p>
    <w:p w:rsidR="00100E45" w:rsidRPr="009D5D8A" w:rsidRDefault="00100E45" w:rsidP="00100E45">
      <w:pPr>
        <w:numPr>
          <w:ilvl w:val="0"/>
          <w:numId w:val="14"/>
        </w:numPr>
        <w:rPr>
          <w:rFonts w:ascii="Times New Roman" w:hAnsi="Times New Roman"/>
        </w:rPr>
      </w:pPr>
      <w:r w:rsidRPr="009D5D8A">
        <w:rPr>
          <w:rFonts w:ascii="Times New Roman" w:hAnsi="Times New Roman"/>
        </w:rPr>
        <w:t>Hypoglycemia</w:t>
      </w:r>
    </w:p>
    <w:p w:rsidR="00100E45" w:rsidRPr="009D5D8A" w:rsidRDefault="00100E45" w:rsidP="00100E45">
      <w:pPr>
        <w:numPr>
          <w:ilvl w:val="0"/>
          <w:numId w:val="14"/>
        </w:numPr>
        <w:rPr>
          <w:rFonts w:ascii="Times New Roman" w:hAnsi="Times New Roman"/>
        </w:rPr>
      </w:pPr>
      <w:r w:rsidRPr="009D5D8A">
        <w:rPr>
          <w:rFonts w:ascii="Times New Roman" w:hAnsi="Times New Roman"/>
        </w:rPr>
        <w:lastRenderedPageBreak/>
        <w:t>These drugs should be used with caution in patients with hepatic or renal insufficiency, because delayed excretion of the drug-resulting in its accumulation-may cause hypoglycemia.</w:t>
      </w:r>
    </w:p>
    <w:p w:rsidR="00100E45" w:rsidRPr="009D5D8A" w:rsidRDefault="00100E45" w:rsidP="00100E45">
      <w:pPr>
        <w:numPr>
          <w:ilvl w:val="0"/>
          <w:numId w:val="14"/>
        </w:numPr>
        <w:rPr>
          <w:rFonts w:ascii="Times New Roman" w:hAnsi="Times New Roman"/>
        </w:rPr>
      </w:pPr>
      <w:r w:rsidRPr="009D5D8A">
        <w:rPr>
          <w:rFonts w:ascii="Times New Roman" w:hAnsi="Times New Roman"/>
        </w:rPr>
        <w:t>Renal impairment is a particular problem in the case of those agents that are metabolized to active compounds, such as glyburide.</w:t>
      </w:r>
    </w:p>
    <w:p w:rsidR="00100E45" w:rsidRPr="009D5D8A" w:rsidRDefault="00100E45" w:rsidP="00100E45">
      <w:pPr>
        <w:numPr>
          <w:ilvl w:val="0"/>
          <w:numId w:val="14"/>
        </w:numPr>
        <w:rPr>
          <w:rFonts w:ascii="Times New Roman" w:hAnsi="Times New Roman"/>
        </w:rPr>
      </w:pPr>
      <w:r w:rsidRPr="009D5D8A">
        <w:rPr>
          <w:rFonts w:ascii="Times New Roman" w:hAnsi="Times New Roman"/>
          <w:b/>
          <w:bCs/>
        </w:rPr>
        <w:t>Glyburide</w:t>
      </w:r>
      <w:r w:rsidRPr="009D5D8A">
        <w:rPr>
          <w:rFonts w:ascii="Times New Roman" w:hAnsi="Times New Roman"/>
        </w:rPr>
        <w:t xml:space="preserve"> has minimal transfer across the placenta and may be a reasonably safe </w:t>
      </w:r>
      <w:r w:rsidRPr="009D5D8A">
        <w:rPr>
          <w:rFonts w:ascii="Times New Roman" w:hAnsi="Times New Roman"/>
          <w:b/>
          <w:bCs/>
        </w:rPr>
        <w:t>alternative</w:t>
      </w:r>
      <w:r w:rsidRPr="009D5D8A">
        <w:rPr>
          <w:rFonts w:ascii="Times New Roman" w:hAnsi="Times New Roman"/>
        </w:rPr>
        <w:t xml:space="preserve"> to </w:t>
      </w:r>
      <w:r w:rsidRPr="009D5D8A">
        <w:rPr>
          <w:rFonts w:ascii="Times New Roman" w:hAnsi="Times New Roman"/>
          <w:b/>
          <w:bCs/>
        </w:rPr>
        <w:t>insulin</w:t>
      </w:r>
      <w:r w:rsidRPr="009D5D8A">
        <w:rPr>
          <w:rFonts w:ascii="Times New Roman" w:hAnsi="Times New Roman"/>
        </w:rPr>
        <w:t xml:space="preserve"> therapy for diabetes in pregnancy.</w:t>
      </w:r>
    </w:p>
    <w:p w:rsidR="00100E45" w:rsidRPr="009D5D8A" w:rsidRDefault="00100E45" w:rsidP="00100E45">
      <w:pPr>
        <w:rPr>
          <w:rFonts w:ascii="Times New Roman" w:hAnsi="Times New Roman"/>
        </w:rPr>
      </w:pPr>
    </w:p>
    <w:p w:rsidR="00100E45" w:rsidRPr="009D5D8A" w:rsidRDefault="00100E45" w:rsidP="00100E45">
      <w:pPr>
        <w:rPr>
          <w:rFonts w:ascii="Times New Roman" w:hAnsi="Times New Roman"/>
          <w:b/>
        </w:rPr>
      </w:pPr>
      <w:r w:rsidRPr="009D5D8A">
        <w:rPr>
          <w:rFonts w:ascii="Times New Roman" w:hAnsi="Times New Roman"/>
        </w:rPr>
        <w:t>(</w:t>
      </w:r>
      <w:r w:rsidRPr="009D5D8A">
        <w:rPr>
          <w:rFonts w:ascii="Times New Roman" w:hAnsi="Times New Roman"/>
          <w:b/>
        </w:rPr>
        <w:t>b) Meglitinide Analogs</w:t>
      </w:r>
    </w:p>
    <w:p w:rsidR="00100E45" w:rsidRPr="009D5D8A" w:rsidRDefault="00100E45" w:rsidP="00100E45">
      <w:pPr>
        <w:numPr>
          <w:ilvl w:val="0"/>
          <w:numId w:val="15"/>
        </w:numPr>
        <w:rPr>
          <w:rFonts w:ascii="Times New Roman" w:hAnsi="Times New Roman"/>
        </w:rPr>
      </w:pPr>
      <w:r w:rsidRPr="009D5D8A">
        <w:rPr>
          <w:rFonts w:ascii="Times New Roman" w:hAnsi="Times New Roman"/>
        </w:rPr>
        <w:t xml:space="preserve">This class of agents includes </w:t>
      </w:r>
      <w:r w:rsidRPr="009D5D8A">
        <w:rPr>
          <w:rFonts w:ascii="Times New Roman" w:hAnsi="Times New Roman"/>
          <w:b/>
          <w:bCs/>
        </w:rPr>
        <w:t>repaglinide</w:t>
      </w:r>
      <w:r w:rsidRPr="009D5D8A">
        <w:rPr>
          <w:rFonts w:ascii="Times New Roman" w:hAnsi="Times New Roman"/>
        </w:rPr>
        <w:t xml:space="preserve"> and </w:t>
      </w:r>
      <w:r w:rsidRPr="009D5D8A">
        <w:rPr>
          <w:rFonts w:ascii="Times New Roman" w:hAnsi="Times New Roman"/>
          <w:b/>
          <w:bCs/>
        </w:rPr>
        <w:t>nateglinide</w:t>
      </w:r>
      <w:r w:rsidRPr="009D5D8A">
        <w:rPr>
          <w:rFonts w:ascii="Times New Roman" w:hAnsi="Times New Roman"/>
        </w:rPr>
        <w:t>. Although they are not sulfonylureas, they have common actions.</w:t>
      </w:r>
    </w:p>
    <w:p w:rsidR="00100E45" w:rsidRPr="009D5D8A" w:rsidRDefault="00100E45" w:rsidP="00100E45">
      <w:pPr>
        <w:ind w:left="720"/>
        <w:rPr>
          <w:rFonts w:ascii="Times New Roman" w:hAnsi="Times New Roman"/>
        </w:rPr>
      </w:pPr>
      <w:r w:rsidRPr="009D5D8A">
        <w:rPr>
          <w:rFonts w:ascii="Times New Roman" w:hAnsi="Times New Roman"/>
          <w:b/>
          <w:bCs/>
        </w:rPr>
        <w:t>Mechanism of action:</w:t>
      </w:r>
    </w:p>
    <w:p w:rsidR="00100E45" w:rsidRPr="009D5D8A" w:rsidRDefault="00100E45" w:rsidP="00100E45">
      <w:pPr>
        <w:numPr>
          <w:ilvl w:val="0"/>
          <w:numId w:val="15"/>
        </w:numPr>
        <w:rPr>
          <w:rFonts w:ascii="Times New Roman" w:hAnsi="Times New Roman"/>
        </w:rPr>
      </w:pPr>
      <w:r w:rsidRPr="009D5D8A">
        <w:rPr>
          <w:rFonts w:ascii="Times New Roman" w:hAnsi="Times New Roman"/>
        </w:rPr>
        <w:t xml:space="preserve">Their action is dependent on functioning pancreatic </w:t>
      </w:r>
      <w:r w:rsidRPr="009D5D8A">
        <w:rPr>
          <w:rFonts w:ascii="Times New Roman" w:hAnsi="Times New Roman"/>
          <w:lang w:val="el-GR"/>
        </w:rPr>
        <w:t>β</w:t>
      </w:r>
      <w:r w:rsidRPr="009D5D8A">
        <w:rPr>
          <w:rFonts w:ascii="Times New Roman" w:hAnsi="Times New Roman"/>
        </w:rPr>
        <w:t xml:space="preserve"> cells.</w:t>
      </w:r>
    </w:p>
    <w:p w:rsidR="00100E45" w:rsidRPr="009D5D8A" w:rsidRDefault="00100E45" w:rsidP="00100E45">
      <w:pPr>
        <w:numPr>
          <w:ilvl w:val="0"/>
          <w:numId w:val="15"/>
        </w:numPr>
        <w:rPr>
          <w:rFonts w:ascii="Times New Roman" w:hAnsi="Times New Roman"/>
        </w:rPr>
      </w:pPr>
      <w:r w:rsidRPr="009D5D8A">
        <w:rPr>
          <w:rFonts w:ascii="Times New Roman" w:hAnsi="Times New Roman"/>
        </w:rPr>
        <w:t xml:space="preserve">They bind to a distinct site on the sulfonylurea receptor of </w:t>
      </w:r>
      <w:r w:rsidRPr="009D5D8A">
        <w:rPr>
          <w:rFonts w:ascii="Times New Roman" w:hAnsi="Times New Roman"/>
          <w:b/>
          <w:bCs/>
        </w:rPr>
        <w:t>ATP-sensitive potassium channels</w:t>
      </w:r>
      <w:r w:rsidRPr="009D5D8A">
        <w:rPr>
          <w:rFonts w:ascii="Times New Roman" w:hAnsi="Times New Roman"/>
        </w:rPr>
        <w:t xml:space="preserve">, thereby initiating a series of reactions culminating in the release of insulin. </w:t>
      </w:r>
    </w:p>
    <w:p w:rsidR="00100E45" w:rsidRPr="009D5D8A" w:rsidRDefault="00100E45" w:rsidP="00100E45">
      <w:pPr>
        <w:numPr>
          <w:ilvl w:val="0"/>
          <w:numId w:val="15"/>
        </w:numPr>
        <w:rPr>
          <w:rFonts w:ascii="Times New Roman" w:hAnsi="Times New Roman"/>
        </w:rPr>
      </w:pPr>
      <w:r w:rsidRPr="009D5D8A">
        <w:rPr>
          <w:rFonts w:ascii="Times New Roman" w:hAnsi="Times New Roman"/>
        </w:rPr>
        <w:t xml:space="preserve">However, in contrast to the sulfonylureas, the meglitinides have a </w:t>
      </w:r>
      <w:r w:rsidRPr="009D5D8A">
        <w:rPr>
          <w:rFonts w:ascii="Times New Roman" w:hAnsi="Times New Roman"/>
          <w:b/>
          <w:bCs/>
        </w:rPr>
        <w:t>rapid onset</w:t>
      </w:r>
      <w:r w:rsidRPr="009D5D8A">
        <w:rPr>
          <w:rFonts w:ascii="Times New Roman" w:hAnsi="Times New Roman"/>
        </w:rPr>
        <w:t xml:space="preserve"> and a </w:t>
      </w:r>
      <w:r w:rsidRPr="009D5D8A">
        <w:rPr>
          <w:rFonts w:ascii="Times New Roman" w:hAnsi="Times New Roman"/>
          <w:b/>
          <w:bCs/>
        </w:rPr>
        <w:t>short duration of action</w:t>
      </w:r>
      <w:r w:rsidRPr="009D5D8A">
        <w:rPr>
          <w:rFonts w:ascii="Times New Roman" w:hAnsi="Times New Roman"/>
        </w:rPr>
        <w:t>.</w:t>
      </w:r>
    </w:p>
    <w:p w:rsidR="00100E45" w:rsidRPr="009D5D8A" w:rsidRDefault="00100E45" w:rsidP="00100E45">
      <w:pPr>
        <w:numPr>
          <w:ilvl w:val="0"/>
          <w:numId w:val="15"/>
        </w:numPr>
        <w:rPr>
          <w:rFonts w:ascii="Times New Roman" w:hAnsi="Times New Roman"/>
        </w:rPr>
      </w:pPr>
      <w:r w:rsidRPr="009D5D8A">
        <w:rPr>
          <w:rFonts w:ascii="Times New Roman" w:hAnsi="Times New Roman"/>
        </w:rPr>
        <w:t xml:space="preserve">They are categorized as postprandial glucose regulators.  </w:t>
      </w:r>
    </w:p>
    <w:p w:rsidR="00100E45" w:rsidRPr="009D5D8A" w:rsidRDefault="00100E45" w:rsidP="00100E45">
      <w:pPr>
        <w:numPr>
          <w:ilvl w:val="0"/>
          <w:numId w:val="15"/>
        </w:numPr>
        <w:rPr>
          <w:rFonts w:ascii="Times New Roman" w:hAnsi="Times New Roman"/>
        </w:rPr>
      </w:pPr>
      <w:r w:rsidRPr="009D5D8A">
        <w:rPr>
          <w:rFonts w:ascii="Times New Roman" w:hAnsi="Times New Roman"/>
        </w:rPr>
        <w:t xml:space="preserve">Meglitinides </w:t>
      </w:r>
      <w:r w:rsidRPr="009D5D8A">
        <w:rPr>
          <w:rFonts w:ascii="Times New Roman" w:hAnsi="Times New Roman"/>
          <w:b/>
          <w:bCs/>
        </w:rPr>
        <w:t>should not be</w:t>
      </w:r>
      <w:r w:rsidRPr="009D5D8A">
        <w:rPr>
          <w:rFonts w:ascii="Times New Roman" w:hAnsi="Times New Roman"/>
        </w:rPr>
        <w:t xml:space="preserve"> used in combination with sulfonylureas due to overlapping mechanisms of action.</w:t>
      </w:r>
    </w:p>
    <w:p w:rsidR="00100E45" w:rsidRPr="009D5D8A" w:rsidRDefault="00100E45" w:rsidP="00100E45">
      <w:pPr>
        <w:ind w:left="720"/>
        <w:rPr>
          <w:rFonts w:ascii="Times New Roman" w:hAnsi="Times New Roman"/>
        </w:rPr>
      </w:pPr>
      <w:r w:rsidRPr="009D5D8A">
        <w:rPr>
          <w:rFonts w:ascii="Times New Roman" w:hAnsi="Times New Roman"/>
          <w:b/>
          <w:bCs/>
        </w:rPr>
        <w:t>Pharmacokinetics:</w:t>
      </w:r>
    </w:p>
    <w:p w:rsidR="00100E45" w:rsidRPr="009D5D8A" w:rsidRDefault="00100E45" w:rsidP="00100E45">
      <w:pPr>
        <w:numPr>
          <w:ilvl w:val="0"/>
          <w:numId w:val="15"/>
        </w:numPr>
        <w:rPr>
          <w:rFonts w:ascii="Times New Roman" w:hAnsi="Times New Roman"/>
        </w:rPr>
      </w:pPr>
      <w:r w:rsidRPr="009D5D8A">
        <w:rPr>
          <w:rFonts w:ascii="Times New Roman" w:hAnsi="Times New Roman"/>
        </w:rPr>
        <w:t xml:space="preserve">These drugs are well absorbed </w:t>
      </w:r>
      <w:r w:rsidRPr="009D5D8A">
        <w:rPr>
          <w:rFonts w:ascii="Times New Roman" w:hAnsi="Times New Roman"/>
          <w:b/>
          <w:bCs/>
        </w:rPr>
        <w:t>orally</w:t>
      </w:r>
      <w:r w:rsidRPr="009D5D8A">
        <w:rPr>
          <w:rFonts w:ascii="Times New Roman" w:hAnsi="Times New Roman"/>
        </w:rPr>
        <w:t xml:space="preserve"> after being taken 1 to 30 minutes before meals. </w:t>
      </w:r>
    </w:p>
    <w:p w:rsidR="00100E45" w:rsidRPr="009D5D8A" w:rsidRDefault="00100E45" w:rsidP="00100E45">
      <w:pPr>
        <w:numPr>
          <w:ilvl w:val="0"/>
          <w:numId w:val="15"/>
        </w:numPr>
        <w:rPr>
          <w:rFonts w:ascii="Times New Roman" w:hAnsi="Times New Roman"/>
        </w:rPr>
      </w:pPr>
      <w:r w:rsidRPr="009D5D8A">
        <w:rPr>
          <w:rFonts w:ascii="Times New Roman" w:hAnsi="Times New Roman"/>
        </w:rPr>
        <w:t xml:space="preserve">Both meglitinides are metabolized to inactive products by CYP3A4 in the </w:t>
      </w:r>
      <w:r w:rsidRPr="009D5D8A">
        <w:rPr>
          <w:rFonts w:ascii="Times New Roman" w:hAnsi="Times New Roman"/>
          <w:b/>
          <w:bCs/>
        </w:rPr>
        <w:t>liver</w:t>
      </w:r>
      <w:r w:rsidRPr="009D5D8A">
        <w:rPr>
          <w:rFonts w:ascii="Times New Roman" w:hAnsi="Times New Roman"/>
        </w:rPr>
        <w:t>.</w:t>
      </w:r>
    </w:p>
    <w:p w:rsidR="00100E45" w:rsidRPr="009D5D8A" w:rsidRDefault="00100E45" w:rsidP="00100E45">
      <w:pPr>
        <w:numPr>
          <w:ilvl w:val="0"/>
          <w:numId w:val="15"/>
        </w:numPr>
        <w:rPr>
          <w:rFonts w:ascii="Times New Roman" w:hAnsi="Times New Roman"/>
        </w:rPr>
      </w:pPr>
      <w:r w:rsidRPr="009D5D8A">
        <w:rPr>
          <w:rFonts w:ascii="Times New Roman" w:hAnsi="Times New Roman"/>
        </w:rPr>
        <w:t>Excreted through the bile.</w:t>
      </w:r>
    </w:p>
    <w:p w:rsidR="00100E45" w:rsidRPr="009D5D8A" w:rsidRDefault="00100E45" w:rsidP="00100E45">
      <w:pPr>
        <w:ind w:left="720"/>
        <w:rPr>
          <w:rFonts w:ascii="Times New Roman" w:hAnsi="Times New Roman"/>
        </w:rPr>
      </w:pPr>
      <w:r w:rsidRPr="009D5D8A">
        <w:rPr>
          <w:rFonts w:ascii="Times New Roman" w:hAnsi="Times New Roman"/>
          <w:b/>
          <w:bCs/>
        </w:rPr>
        <w:t>Adverse Effects:</w:t>
      </w:r>
    </w:p>
    <w:p w:rsidR="00100E45" w:rsidRPr="009D5D8A" w:rsidRDefault="00100E45" w:rsidP="00100E45">
      <w:pPr>
        <w:numPr>
          <w:ilvl w:val="0"/>
          <w:numId w:val="15"/>
        </w:numPr>
        <w:rPr>
          <w:rFonts w:ascii="Times New Roman" w:hAnsi="Times New Roman"/>
        </w:rPr>
      </w:pPr>
      <w:r w:rsidRPr="009D5D8A">
        <w:rPr>
          <w:rFonts w:ascii="Times New Roman" w:hAnsi="Times New Roman"/>
        </w:rPr>
        <w:t xml:space="preserve">Incidence of hypoglycemia is </w:t>
      </w:r>
      <w:r w:rsidRPr="009D5D8A">
        <w:rPr>
          <w:rFonts w:ascii="Times New Roman" w:hAnsi="Times New Roman"/>
          <w:b/>
          <w:bCs/>
        </w:rPr>
        <w:t>lower</w:t>
      </w:r>
      <w:r w:rsidRPr="009D5D8A">
        <w:rPr>
          <w:rFonts w:ascii="Times New Roman" w:hAnsi="Times New Roman"/>
        </w:rPr>
        <w:t xml:space="preserve"> than that of the </w:t>
      </w:r>
      <w:r w:rsidRPr="009D5D8A">
        <w:rPr>
          <w:rFonts w:ascii="Times New Roman" w:hAnsi="Times New Roman"/>
          <w:b/>
          <w:bCs/>
        </w:rPr>
        <w:t>sulfonylureas</w:t>
      </w:r>
      <w:r w:rsidRPr="009D5D8A">
        <w:rPr>
          <w:rFonts w:ascii="Times New Roman" w:hAnsi="Times New Roman"/>
        </w:rPr>
        <w:t xml:space="preserve">. </w:t>
      </w:r>
    </w:p>
    <w:p w:rsidR="00100E45" w:rsidRPr="009D5D8A" w:rsidRDefault="00100E45" w:rsidP="00100E45">
      <w:pPr>
        <w:numPr>
          <w:ilvl w:val="0"/>
          <w:numId w:val="15"/>
        </w:numPr>
        <w:rPr>
          <w:rFonts w:ascii="Times New Roman" w:hAnsi="Times New Roman"/>
        </w:rPr>
      </w:pPr>
      <w:r w:rsidRPr="009D5D8A">
        <w:rPr>
          <w:rFonts w:ascii="Times New Roman" w:hAnsi="Times New Roman"/>
          <w:i/>
          <w:iCs/>
        </w:rPr>
        <w:t>Repaglinide</w:t>
      </w:r>
      <w:r w:rsidRPr="009D5D8A">
        <w:rPr>
          <w:rFonts w:ascii="Times New Roman" w:hAnsi="Times New Roman"/>
        </w:rPr>
        <w:t xml:space="preserve"> has been reported to cause severe hypoglycemia in patients who are also taking the lipid-lowering drug </w:t>
      </w:r>
      <w:r w:rsidRPr="009D5D8A">
        <w:rPr>
          <w:rFonts w:ascii="Times New Roman" w:hAnsi="Times New Roman"/>
          <w:b/>
          <w:bCs/>
        </w:rPr>
        <w:t>gemfibrozil</w:t>
      </w:r>
      <w:r w:rsidRPr="009D5D8A">
        <w:rPr>
          <w:rFonts w:ascii="Times New Roman" w:hAnsi="Times New Roman"/>
        </w:rPr>
        <w:t>.</w:t>
      </w:r>
    </w:p>
    <w:p w:rsidR="00100E45" w:rsidRPr="009D5D8A" w:rsidRDefault="00100E45" w:rsidP="00100E45">
      <w:pPr>
        <w:numPr>
          <w:ilvl w:val="0"/>
          <w:numId w:val="15"/>
        </w:numPr>
        <w:rPr>
          <w:rFonts w:ascii="Times New Roman" w:hAnsi="Times New Roman"/>
        </w:rPr>
      </w:pPr>
      <w:r w:rsidRPr="009D5D8A">
        <w:rPr>
          <w:rFonts w:ascii="Times New Roman" w:hAnsi="Times New Roman"/>
        </w:rPr>
        <w:t xml:space="preserve">Weight gain is less of a problem with the meglitinides than with the sulfonylureas. </w:t>
      </w:r>
    </w:p>
    <w:p w:rsidR="00100E45" w:rsidRPr="009D5D8A" w:rsidRDefault="00100E45" w:rsidP="00100E45">
      <w:pPr>
        <w:numPr>
          <w:ilvl w:val="0"/>
          <w:numId w:val="15"/>
        </w:numPr>
        <w:rPr>
          <w:rFonts w:ascii="Times New Roman" w:hAnsi="Times New Roman"/>
        </w:rPr>
      </w:pPr>
      <w:r w:rsidRPr="009D5D8A">
        <w:rPr>
          <w:rFonts w:ascii="Times New Roman" w:hAnsi="Times New Roman"/>
        </w:rPr>
        <w:t>Must be used with caution in patients with hepatic impairment.</w:t>
      </w:r>
    </w:p>
    <w:p w:rsidR="00100E45" w:rsidRPr="009D5D8A" w:rsidRDefault="00EE1BCD" w:rsidP="00100E45">
      <w:pPr>
        <w:numPr>
          <w:ilvl w:val="0"/>
          <w:numId w:val="11"/>
        </w:numPr>
        <w:rPr>
          <w:rFonts w:ascii="Times New Roman" w:hAnsi="Times New Roman"/>
          <w:b/>
        </w:rPr>
      </w:pPr>
      <w:r w:rsidRPr="009D5D8A">
        <w:rPr>
          <w:rFonts w:ascii="Times New Roman" w:hAnsi="Times New Roman"/>
          <w:b/>
          <w:bCs/>
        </w:rPr>
        <w:lastRenderedPageBreak/>
        <w:t xml:space="preserve">MEDICATIONS THAT DECREASE HEPATIC GLUCOSE PRODUCTION: </w:t>
      </w:r>
      <w:r w:rsidRPr="00EE1BCD">
        <w:rPr>
          <w:rFonts w:ascii="Times New Roman" w:hAnsi="Times New Roman"/>
          <w:b/>
          <w:color w:val="FF0000"/>
        </w:rPr>
        <w:t>BIGUANIDES EG</w:t>
      </w:r>
      <w:r>
        <w:rPr>
          <w:rFonts w:ascii="Times New Roman" w:hAnsi="Times New Roman"/>
          <w:b/>
          <w:color w:val="FF0000"/>
        </w:rPr>
        <w:t xml:space="preserve"> </w:t>
      </w:r>
      <w:r w:rsidRPr="00EE1BCD">
        <w:rPr>
          <w:rFonts w:ascii="Times New Roman" w:hAnsi="Times New Roman"/>
          <w:b/>
          <w:color w:val="FF0000"/>
        </w:rPr>
        <w:t>METFORMIN</w:t>
      </w:r>
      <w:r>
        <w:rPr>
          <w:rFonts w:ascii="Times New Roman" w:hAnsi="Times New Roman"/>
          <w:b/>
          <w:color w:val="FF0000"/>
        </w:rPr>
        <w:t xml:space="preserve"> (</w:t>
      </w:r>
      <w:r w:rsidR="00BD1864">
        <w:rPr>
          <w:rFonts w:ascii="Times New Roman" w:hAnsi="Times New Roman"/>
          <w:b/>
          <w:color w:val="FF0000"/>
        </w:rPr>
        <w:t>500tds or 850bd..max 3g daily)</w:t>
      </w:r>
      <w:r w:rsidRPr="00EE1BCD">
        <w:rPr>
          <w:rFonts w:ascii="Times New Roman" w:hAnsi="Times New Roman"/>
          <w:b/>
          <w:color w:val="FF0000"/>
        </w:rPr>
        <w:t xml:space="preserve"> (GLUCOPHAGE®).</w:t>
      </w:r>
      <w:r w:rsidRPr="009D5D8A">
        <w:rPr>
          <w:rFonts w:ascii="Times New Roman" w:hAnsi="Times New Roman"/>
          <w:b/>
        </w:rPr>
        <w:t xml:space="preserve"> </w:t>
      </w:r>
    </w:p>
    <w:p w:rsidR="00100E45" w:rsidRPr="00BD1864" w:rsidRDefault="00C73D96" w:rsidP="00100E45">
      <w:pPr>
        <w:pStyle w:val="ListParagraph"/>
        <w:numPr>
          <w:ilvl w:val="0"/>
          <w:numId w:val="21"/>
        </w:numPr>
        <w:rPr>
          <w:rFonts w:ascii="Times New Roman" w:hAnsi="Times New Roman"/>
          <w:b/>
          <w:color w:val="000000" w:themeColor="text1"/>
        </w:rPr>
      </w:pPr>
      <w:hyperlink r:id="rId27" w:history="1">
        <w:r w:rsidR="00100E45" w:rsidRPr="00BD1864">
          <w:rPr>
            <w:rStyle w:val="Hyperlink"/>
            <w:color w:val="000000" w:themeColor="text1"/>
            <w:u w:val="none"/>
          </w:rPr>
          <w:t>Metformin</w:t>
        </w:r>
      </w:hyperlink>
      <w:r w:rsidR="00100E45" w:rsidRPr="00BD1864">
        <w:rPr>
          <w:rFonts w:ascii="Times New Roman" w:hAnsi="Times New Roman"/>
          <w:color w:val="000000" w:themeColor="text1"/>
        </w:rPr>
        <w:t xml:space="preserve"> </w:t>
      </w:r>
      <w:r w:rsidR="00100E45" w:rsidRPr="00BD1864">
        <w:rPr>
          <w:rFonts w:ascii="Times New Roman" w:hAnsi="Times New Roman"/>
          <w:color w:val="FF0000"/>
        </w:rPr>
        <w:t>does not alter concentrations of insulin in the blood</w:t>
      </w:r>
      <w:r w:rsidR="00100E45" w:rsidRPr="00BD1864">
        <w:rPr>
          <w:rFonts w:ascii="Times New Roman" w:hAnsi="Times New Roman"/>
          <w:color w:val="000000" w:themeColor="text1"/>
        </w:rPr>
        <w:t xml:space="preserve"> and, therefore</w:t>
      </w:r>
      <w:r w:rsidR="00100E45" w:rsidRPr="00BD1864">
        <w:rPr>
          <w:rFonts w:ascii="Times New Roman" w:hAnsi="Times New Roman"/>
          <w:color w:val="FF0000"/>
        </w:rPr>
        <w:t>, rarely causes low blood glucose levels.</w:t>
      </w:r>
      <w:r w:rsidR="00100E45" w:rsidRPr="00BD1864">
        <w:rPr>
          <w:rFonts w:ascii="Times New Roman" w:hAnsi="Times New Roman"/>
          <w:color w:val="000000" w:themeColor="text1"/>
        </w:rPr>
        <w:t xml:space="preserve"> (Euglycemic). Recommended for </w:t>
      </w:r>
      <w:r w:rsidR="00100E45" w:rsidRPr="00BD1864">
        <w:rPr>
          <w:rFonts w:ascii="Times New Roman" w:hAnsi="Times New Roman"/>
          <w:color w:val="FF0000"/>
        </w:rPr>
        <w:t>obese patients</w:t>
      </w:r>
      <w:r w:rsidR="00100E45" w:rsidRPr="00BD1864">
        <w:rPr>
          <w:rFonts w:ascii="Times New Roman" w:hAnsi="Times New Roman"/>
          <w:color w:val="000000" w:themeColor="text1"/>
        </w:rPr>
        <w:t>.</w:t>
      </w:r>
    </w:p>
    <w:p w:rsidR="00100E45" w:rsidRPr="009D5D8A" w:rsidRDefault="00100E45" w:rsidP="00100E45">
      <w:pPr>
        <w:numPr>
          <w:ilvl w:val="0"/>
          <w:numId w:val="16"/>
        </w:numPr>
        <w:rPr>
          <w:rFonts w:ascii="Times New Roman" w:hAnsi="Times New Roman"/>
        </w:rPr>
      </w:pPr>
      <w:r w:rsidRPr="009D5D8A">
        <w:rPr>
          <w:rFonts w:ascii="Times New Roman" w:hAnsi="Times New Roman"/>
          <w:b/>
          <w:bCs/>
        </w:rPr>
        <w:t xml:space="preserve">It </w:t>
      </w:r>
      <w:r w:rsidRPr="009D5D8A">
        <w:rPr>
          <w:rFonts w:ascii="Times New Roman" w:hAnsi="Times New Roman"/>
        </w:rPr>
        <w:t>requires insulin for its action, but it does not promote insulin secretion.</w:t>
      </w:r>
    </w:p>
    <w:p w:rsidR="00100E45" w:rsidRPr="009D5D8A" w:rsidRDefault="00100E45" w:rsidP="00100E45">
      <w:pPr>
        <w:numPr>
          <w:ilvl w:val="0"/>
          <w:numId w:val="16"/>
        </w:numPr>
        <w:rPr>
          <w:rFonts w:ascii="Times New Roman" w:hAnsi="Times New Roman"/>
        </w:rPr>
      </w:pPr>
      <w:r w:rsidRPr="009D5D8A">
        <w:rPr>
          <w:rFonts w:ascii="Times New Roman" w:hAnsi="Times New Roman"/>
        </w:rPr>
        <w:t>Hyperinsulinemia is not a problem. Thus, the risk of hypoglycemia is far less than that with sulfonylureas.</w:t>
      </w:r>
    </w:p>
    <w:p w:rsidR="00100E45" w:rsidRPr="009D5D8A" w:rsidRDefault="00100E45" w:rsidP="00100E45">
      <w:pPr>
        <w:numPr>
          <w:ilvl w:val="0"/>
          <w:numId w:val="16"/>
        </w:numPr>
        <w:rPr>
          <w:rFonts w:ascii="Times New Roman" w:hAnsi="Times New Roman"/>
        </w:rPr>
      </w:pPr>
      <w:r w:rsidRPr="009D5D8A">
        <w:rPr>
          <w:rFonts w:ascii="Times New Roman" w:hAnsi="Times New Roman"/>
        </w:rPr>
        <w:t xml:space="preserve">Metfromin doesn’t cause weight gain, hence it is ideal for obese patients. </w:t>
      </w:r>
    </w:p>
    <w:p w:rsidR="00100E45" w:rsidRPr="009D5D8A" w:rsidRDefault="00100E45" w:rsidP="00100E45">
      <w:pPr>
        <w:ind w:left="720"/>
        <w:rPr>
          <w:rFonts w:ascii="Times New Roman" w:hAnsi="Times New Roman"/>
        </w:rPr>
      </w:pPr>
      <w:r w:rsidRPr="009D5D8A">
        <w:rPr>
          <w:rFonts w:ascii="Times New Roman" w:hAnsi="Times New Roman"/>
          <w:b/>
          <w:bCs/>
        </w:rPr>
        <w:t>Mechanism of action:</w:t>
      </w:r>
    </w:p>
    <w:p w:rsidR="00100E45" w:rsidRPr="009D5D8A" w:rsidRDefault="00100E45" w:rsidP="00100E45">
      <w:pPr>
        <w:numPr>
          <w:ilvl w:val="0"/>
          <w:numId w:val="16"/>
        </w:numPr>
        <w:rPr>
          <w:rFonts w:ascii="Times New Roman" w:hAnsi="Times New Roman"/>
        </w:rPr>
      </w:pPr>
      <w:r w:rsidRPr="009D5D8A">
        <w:rPr>
          <w:rFonts w:ascii="Times New Roman" w:hAnsi="Times New Roman"/>
        </w:rPr>
        <w:t>It causes reduction of hepatic glucose output, largely by inhibiting hepatic gluconeogenesis.</w:t>
      </w:r>
    </w:p>
    <w:p w:rsidR="00100E45" w:rsidRPr="009D5D8A" w:rsidRDefault="00100E45" w:rsidP="00100E45">
      <w:pPr>
        <w:numPr>
          <w:ilvl w:val="0"/>
          <w:numId w:val="16"/>
        </w:numPr>
        <w:rPr>
          <w:rFonts w:ascii="Times New Roman" w:hAnsi="Times New Roman"/>
        </w:rPr>
      </w:pPr>
      <w:r w:rsidRPr="009D5D8A">
        <w:rPr>
          <w:rFonts w:ascii="Times New Roman" w:hAnsi="Times New Roman"/>
        </w:rPr>
        <w:t>Improves peripheral glucose uptake and utilization.</w:t>
      </w:r>
    </w:p>
    <w:p w:rsidR="00100E45" w:rsidRPr="009D5D8A" w:rsidRDefault="00100E45" w:rsidP="00100E45">
      <w:pPr>
        <w:numPr>
          <w:ilvl w:val="0"/>
          <w:numId w:val="16"/>
        </w:numPr>
        <w:rPr>
          <w:rFonts w:ascii="Times New Roman" w:hAnsi="Times New Roman"/>
        </w:rPr>
      </w:pPr>
      <w:r w:rsidRPr="009D5D8A">
        <w:rPr>
          <w:rFonts w:ascii="Times New Roman" w:hAnsi="Times New Roman"/>
        </w:rPr>
        <w:t>Metformin may be used alone or in combination with one of the other agents, as well as with insulin.</w:t>
      </w:r>
    </w:p>
    <w:p w:rsidR="00100E45" w:rsidRPr="009D5D8A" w:rsidRDefault="00100E45" w:rsidP="00100E45">
      <w:pPr>
        <w:ind w:left="720"/>
        <w:rPr>
          <w:rFonts w:ascii="Times New Roman" w:hAnsi="Times New Roman"/>
        </w:rPr>
      </w:pPr>
      <w:r w:rsidRPr="009D5D8A">
        <w:rPr>
          <w:rFonts w:ascii="Times New Roman" w:hAnsi="Times New Roman"/>
          <w:b/>
          <w:bCs/>
        </w:rPr>
        <w:t>Pharmacokinetics:</w:t>
      </w:r>
    </w:p>
    <w:p w:rsidR="00100E45" w:rsidRPr="009D5D8A" w:rsidRDefault="00100E45" w:rsidP="00100E45">
      <w:pPr>
        <w:numPr>
          <w:ilvl w:val="0"/>
          <w:numId w:val="16"/>
        </w:numPr>
        <w:rPr>
          <w:rFonts w:ascii="Times New Roman" w:hAnsi="Times New Roman"/>
        </w:rPr>
      </w:pPr>
      <w:r w:rsidRPr="009D5D8A">
        <w:rPr>
          <w:rFonts w:ascii="Times New Roman" w:hAnsi="Times New Roman"/>
        </w:rPr>
        <w:t>Metformin is well absorbed orally, is not bound to serum proteins</w:t>
      </w:r>
    </w:p>
    <w:p w:rsidR="00100E45" w:rsidRPr="009D5D8A" w:rsidRDefault="00100E45" w:rsidP="00100E45">
      <w:pPr>
        <w:numPr>
          <w:ilvl w:val="0"/>
          <w:numId w:val="16"/>
        </w:numPr>
        <w:rPr>
          <w:rFonts w:ascii="Times New Roman" w:hAnsi="Times New Roman"/>
        </w:rPr>
      </w:pPr>
      <w:r w:rsidRPr="009D5D8A">
        <w:rPr>
          <w:rFonts w:ascii="Times New Roman" w:hAnsi="Times New Roman"/>
        </w:rPr>
        <w:t>It is not metabolized</w:t>
      </w:r>
      <w:r w:rsidR="00BD1864">
        <w:rPr>
          <w:rFonts w:ascii="Times New Roman" w:hAnsi="Times New Roman"/>
        </w:rPr>
        <w:t xml:space="preserve"> by liver</w:t>
      </w:r>
    </w:p>
    <w:p w:rsidR="00100E45" w:rsidRPr="009D5D8A" w:rsidRDefault="00100E45" w:rsidP="00100E45">
      <w:pPr>
        <w:numPr>
          <w:ilvl w:val="0"/>
          <w:numId w:val="16"/>
        </w:numPr>
        <w:rPr>
          <w:rFonts w:ascii="Times New Roman" w:hAnsi="Times New Roman"/>
        </w:rPr>
      </w:pPr>
      <w:r w:rsidRPr="009D5D8A">
        <w:rPr>
          <w:rFonts w:ascii="Times New Roman" w:hAnsi="Times New Roman"/>
        </w:rPr>
        <w:t>Excretion is via the urine.</w:t>
      </w:r>
    </w:p>
    <w:p w:rsidR="00BD1864" w:rsidRDefault="00BD1864" w:rsidP="00100E45">
      <w:pPr>
        <w:ind w:left="720"/>
        <w:rPr>
          <w:rFonts w:ascii="Times New Roman" w:hAnsi="Times New Roman"/>
          <w:b/>
          <w:bCs/>
        </w:rPr>
      </w:pPr>
    </w:p>
    <w:p w:rsidR="00100E45" w:rsidRPr="009D5D8A" w:rsidRDefault="00100E45" w:rsidP="00100E45">
      <w:pPr>
        <w:ind w:left="720"/>
        <w:rPr>
          <w:rFonts w:ascii="Times New Roman" w:hAnsi="Times New Roman"/>
        </w:rPr>
      </w:pPr>
      <w:r w:rsidRPr="009D5D8A">
        <w:rPr>
          <w:rFonts w:ascii="Times New Roman" w:hAnsi="Times New Roman"/>
          <w:b/>
          <w:bCs/>
        </w:rPr>
        <w:t>Adverse effects:</w:t>
      </w:r>
    </w:p>
    <w:p w:rsidR="00100E45" w:rsidRPr="009D5D8A" w:rsidRDefault="00100E45" w:rsidP="00100E45">
      <w:pPr>
        <w:numPr>
          <w:ilvl w:val="0"/>
          <w:numId w:val="16"/>
        </w:numPr>
        <w:rPr>
          <w:rFonts w:ascii="Times New Roman" w:hAnsi="Times New Roman"/>
        </w:rPr>
      </w:pPr>
      <w:r w:rsidRPr="009D5D8A">
        <w:rPr>
          <w:rFonts w:ascii="Times New Roman" w:hAnsi="Times New Roman"/>
        </w:rPr>
        <w:t xml:space="preserve">These are largely gastrointestinal. </w:t>
      </w:r>
    </w:p>
    <w:p w:rsidR="00100E45" w:rsidRPr="009D5D8A" w:rsidRDefault="00100E45" w:rsidP="00100E45">
      <w:pPr>
        <w:numPr>
          <w:ilvl w:val="0"/>
          <w:numId w:val="16"/>
        </w:numPr>
        <w:rPr>
          <w:rFonts w:ascii="Times New Roman" w:hAnsi="Times New Roman"/>
        </w:rPr>
      </w:pPr>
      <w:r w:rsidRPr="009D5D8A">
        <w:rPr>
          <w:rFonts w:ascii="Times New Roman" w:hAnsi="Times New Roman"/>
        </w:rPr>
        <w:t>Fatal lactic acidosis</w:t>
      </w:r>
      <w:r w:rsidRPr="009D5D8A">
        <w:rPr>
          <w:rFonts w:ascii="Times New Roman" w:hAnsi="Times New Roman"/>
          <w:lang w:val="en-GB"/>
        </w:rPr>
        <w:t>in elderly patients with end organ failure (liver, cardiac, etc)</w:t>
      </w:r>
    </w:p>
    <w:p w:rsidR="00100E45" w:rsidRPr="009D5D8A" w:rsidRDefault="00100E45" w:rsidP="00100E45">
      <w:pPr>
        <w:numPr>
          <w:ilvl w:val="0"/>
          <w:numId w:val="16"/>
        </w:numPr>
        <w:rPr>
          <w:rFonts w:ascii="Times New Roman" w:hAnsi="Times New Roman"/>
        </w:rPr>
      </w:pPr>
      <w:r w:rsidRPr="009D5D8A">
        <w:rPr>
          <w:rFonts w:ascii="Times New Roman" w:hAnsi="Times New Roman"/>
        </w:rPr>
        <w:t>Contraindicated in diabetics with renal and/or hepatic disease, acute myocardial infarction, severe infection, or diabetic ketoacidosis.</w:t>
      </w:r>
    </w:p>
    <w:p w:rsidR="00100E45" w:rsidRPr="009D5D8A" w:rsidRDefault="00100E45" w:rsidP="00100E45">
      <w:pPr>
        <w:numPr>
          <w:ilvl w:val="0"/>
          <w:numId w:val="16"/>
        </w:numPr>
        <w:rPr>
          <w:rFonts w:ascii="Times New Roman" w:hAnsi="Times New Roman"/>
        </w:rPr>
      </w:pPr>
      <w:r w:rsidRPr="009D5D8A">
        <w:rPr>
          <w:rFonts w:ascii="Times New Roman" w:hAnsi="Times New Roman"/>
        </w:rPr>
        <w:t xml:space="preserve">Megaloblastic anemia. </w:t>
      </w:r>
    </w:p>
    <w:p w:rsidR="00100E45" w:rsidRPr="009D5D8A" w:rsidRDefault="00100E45" w:rsidP="00100E45">
      <w:pPr>
        <w:numPr>
          <w:ilvl w:val="0"/>
          <w:numId w:val="16"/>
        </w:numPr>
        <w:rPr>
          <w:rFonts w:ascii="Times New Roman" w:hAnsi="Times New Roman"/>
          <w:b/>
        </w:rPr>
      </w:pPr>
      <w:r w:rsidRPr="009D5D8A">
        <w:rPr>
          <w:rFonts w:ascii="Times New Roman" w:hAnsi="Times New Roman"/>
          <w:b/>
        </w:rPr>
        <w:t xml:space="preserve">NB: Metformin, if not contraindicated and if tolerated, is the preferred initial pharmacological agent for type 2 diabetes. </w:t>
      </w:r>
    </w:p>
    <w:p w:rsidR="00100E45" w:rsidRPr="009D5D8A" w:rsidRDefault="00C22AEE" w:rsidP="00C22AEE">
      <w:pPr>
        <w:tabs>
          <w:tab w:val="left" w:pos="6820"/>
        </w:tabs>
        <w:rPr>
          <w:rFonts w:ascii="Times New Roman" w:hAnsi="Times New Roman"/>
        </w:rPr>
      </w:pPr>
      <w:r>
        <w:rPr>
          <w:rFonts w:ascii="Times New Roman" w:hAnsi="Times New Roman"/>
        </w:rPr>
        <w:tab/>
      </w:r>
    </w:p>
    <w:p w:rsidR="00100E45" w:rsidRPr="009D5D8A" w:rsidRDefault="00BD1864" w:rsidP="00100E45">
      <w:pPr>
        <w:numPr>
          <w:ilvl w:val="0"/>
          <w:numId w:val="11"/>
        </w:numPr>
        <w:rPr>
          <w:rFonts w:ascii="Times New Roman" w:hAnsi="Times New Roman"/>
          <w:b/>
        </w:rPr>
      </w:pPr>
      <w:r w:rsidRPr="009D5D8A">
        <w:rPr>
          <w:rFonts w:ascii="Times New Roman" w:hAnsi="Times New Roman"/>
          <w:b/>
          <w:bCs/>
        </w:rPr>
        <w:t>MEDICATIONS THAT INCREASE THE SENSITIVITY OF CELLS TO INSULIN</w:t>
      </w:r>
      <w:r w:rsidRPr="009D5D8A">
        <w:rPr>
          <w:rFonts w:ascii="Times New Roman" w:hAnsi="Times New Roman"/>
          <w:b/>
        </w:rPr>
        <w:t xml:space="preserve">: </w:t>
      </w:r>
      <w:r w:rsidRPr="00BD1864">
        <w:rPr>
          <w:rFonts w:ascii="Times New Roman" w:hAnsi="Times New Roman"/>
          <w:b/>
          <w:color w:val="FF0000"/>
        </w:rPr>
        <w:t>THIAZOLIDINEDIONES OR GLITAZOLES</w:t>
      </w:r>
      <w:r w:rsidRPr="009D5D8A">
        <w:rPr>
          <w:rFonts w:ascii="Times New Roman" w:hAnsi="Times New Roman"/>
          <w:b/>
        </w:rPr>
        <w:t xml:space="preserve">. </w:t>
      </w:r>
    </w:p>
    <w:p w:rsidR="00100E45" w:rsidRPr="009D5D8A" w:rsidRDefault="00100E45" w:rsidP="00100E45">
      <w:pPr>
        <w:numPr>
          <w:ilvl w:val="0"/>
          <w:numId w:val="17"/>
        </w:numPr>
        <w:rPr>
          <w:rFonts w:ascii="Times New Roman" w:hAnsi="Times New Roman"/>
        </w:rPr>
      </w:pPr>
      <w:r w:rsidRPr="009D5D8A">
        <w:rPr>
          <w:rFonts w:ascii="Times New Roman" w:hAnsi="Times New Roman"/>
        </w:rPr>
        <w:lastRenderedPageBreak/>
        <w:t xml:space="preserve">Although insulin is required for their action, these drugs do not promote its release from the pancreatic </w:t>
      </w:r>
      <w:r w:rsidRPr="009D5D8A">
        <w:rPr>
          <w:rFonts w:ascii="Times New Roman" w:hAnsi="Times New Roman"/>
          <w:lang w:val="el-GR"/>
        </w:rPr>
        <w:t>β</w:t>
      </w:r>
      <w:r w:rsidRPr="009D5D8A">
        <w:rPr>
          <w:rFonts w:ascii="Times New Roman" w:hAnsi="Times New Roman"/>
        </w:rPr>
        <w:t xml:space="preserve"> cells; thus, hyperinsulinemia does not result. </w:t>
      </w:r>
    </w:p>
    <w:p w:rsidR="00100E45" w:rsidRPr="009D5D8A" w:rsidRDefault="00100E45" w:rsidP="00100E45">
      <w:pPr>
        <w:numPr>
          <w:ilvl w:val="0"/>
          <w:numId w:val="17"/>
        </w:numPr>
        <w:rPr>
          <w:rFonts w:ascii="Times New Roman" w:hAnsi="Times New Roman"/>
        </w:rPr>
      </w:pPr>
      <w:r w:rsidRPr="009D5D8A">
        <w:rPr>
          <w:rFonts w:ascii="Times New Roman" w:hAnsi="Times New Roman"/>
          <w:b/>
          <w:bCs/>
        </w:rPr>
        <w:t>Troglitazone</w:t>
      </w:r>
      <w:r w:rsidRPr="009D5D8A">
        <w:rPr>
          <w:rFonts w:ascii="Times New Roman" w:hAnsi="Times New Roman"/>
        </w:rPr>
        <w:t xml:space="preserve"> was the first of these to be approved for the treatment of Type 2 diabetic, but was withdrawn after a number of deaths due to hepatotoxicity were reported. Presently, two members of this class are available, </w:t>
      </w:r>
      <w:r w:rsidRPr="00BD1864">
        <w:rPr>
          <w:rFonts w:ascii="Times New Roman" w:hAnsi="Times New Roman"/>
          <w:b/>
          <w:bCs/>
          <w:color w:val="FF0000"/>
        </w:rPr>
        <w:t>pioglitazone</w:t>
      </w:r>
      <w:r w:rsidRPr="009D5D8A">
        <w:rPr>
          <w:rFonts w:ascii="Times New Roman" w:hAnsi="Times New Roman"/>
        </w:rPr>
        <w:t xml:space="preserve"> </w:t>
      </w:r>
      <w:r w:rsidR="00BD1864">
        <w:rPr>
          <w:rFonts w:ascii="Times New Roman" w:hAnsi="Times New Roman"/>
        </w:rPr>
        <w:t xml:space="preserve">(15-30mg daily) </w:t>
      </w:r>
      <w:r w:rsidRPr="009D5D8A">
        <w:rPr>
          <w:rFonts w:ascii="Times New Roman" w:hAnsi="Times New Roman"/>
        </w:rPr>
        <w:t xml:space="preserve">and </w:t>
      </w:r>
      <w:r w:rsidRPr="00BD1864">
        <w:rPr>
          <w:rFonts w:ascii="Times New Roman" w:hAnsi="Times New Roman"/>
          <w:b/>
          <w:bCs/>
          <w:color w:val="FF0000"/>
        </w:rPr>
        <w:t>rosiglitazone</w:t>
      </w:r>
      <w:r w:rsidR="00BD1864">
        <w:rPr>
          <w:rFonts w:ascii="Times New Roman" w:hAnsi="Times New Roman"/>
          <w:b/>
          <w:bCs/>
        </w:rPr>
        <w:t xml:space="preserve"> (4-8mg daily)</w:t>
      </w:r>
      <w:r w:rsidRPr="009D5D8A">
        <w:rPr>
          <w:rFonts w:ascii="Times New Roman" w:hAnsi="Times New Roman"/>
        </w:rPr>
        <w:t>.</w:t>
      </w:r>
    </w:p>
    <w:p w:rsidR="00100E45" w:rsidRPr="009D5D8A" w:rsidRDefault="00100E45" w:rsidP="00100E45">
      <w:pPr>
        <w:ind w:left="720"/>
        <w:rPr>
          <w:rFonts w:ascii="Times New Roman" w:hAnsi="Times New Roman"/>
        </w:rPr>
      </w:pPr>
      <w:r w:rsidRPr="009D5D8A">
        <w:rPr>
          <w:rFonts w:ascii="Times New Roman" w:hAnsi="Times New Roman"/>
          <w:b/>
          <w:bCs/>
        </w:rPr>
        <w:t>Mechanism of action</w:t>
      </w:r>
    </w:p>
    <w:p w:rsidR="00100E45" w:rsidRPr="009D5D8A" w:rsidRDefault="00100E45" w:rsidP="00100E45">
      <w:pPr>
        <w:numPr>
          <w:ilvl w:val="0"/>
          <w:numId w:val="17"/>
        </w:numPr>
        <w:rPr>
          <w:rFonts w:ascii="Times New Roman" w:hAnsi="Times New Roman"/>
        </w:rPr>
      </w:pPr>
      <w:r w:rsidRPr="009D5D8A">
        <w:rPr>
          <w:rFonts w:ascii="Times New Roman" w:hAnsi="Times New Roman"/>
        </w:rPr>
        <w:t xml:space="preserve">They cause increased insulin sensitivity in adipose tissue, liver, and skeletal muscle. </w:t>
      </w:r>
    </w:p>
    <w:p w:rsidR="00100E45" w:rsidRPr="009D5D8A" w:rsidRDefault="00100E45" w:rsidP="00100E45">
      <w:pPr>
        <w:ind w:left="720"/>
        <w:rPr>
          <w:rFonts w:ascii="Times New Roman" w:hAnsi="Times New Roman"/>
        </w:rPr>
      </w:pPr>
      <w:r w:rsidRPr="009D5D8A">
        <w:rPr>
          <w:rFonts w:ascii="Times New Roman" w:hAnsi="Times New Roman"/>
          <w:b/>
          <w:bCs/>
        </w:rPr>
        <w:t>Pharmacokinetics:</w:t>
      </w:r>
    </w:p>
    <w:p w:rsidR="00100E45" w:rsidRPr="009D5D8A" w:rsidRDefault="00100E45" w:rsidP="00100E45">
      <w:pPr>
        <w:numPr>
          <w:ilvl w:val="0"/>
          <w:numId w:val="17"/>
        </w:numPr>
        <w:rPr>
          <w:rFonts w:ascii="Times New Roman" w:hAnsi="Times New Roman"/>
        </w:rPr>
      </w:pPr>
      <w:r w:rsidRPr="009D5D8A">
        <w:rPr>
          <w:rFonts w:ascii="Times New Roman" w:hAnsi="Times New Roman"/>
        </w:rPr>
        <w:t xml:space="preserve">Both </w:t>
      </w:r>
      <w:r w:rsidRPr="009D5D8A">
        <w:rPr>
          <w:rFonts w:ascii="Times New Roman" w:hAnsi="Times New Roman"/>
          <w:b/>
          <w:bCs/>
        </w:rPr>
        <w:t>pioglitazone</w:t>
      </w:r>
      <w:r w:rsidRPr="009D5D8A">
        <w:rPr>
          <w:rFonts w:ascii="Times New Roman" w:hAnsi="Times New Roman"/>
        </w:rPr>
        <w:t xml:space="preserve"> and </w:t>
      </w:r>
      <w:r w:rsidRPr="009D5D8A">
        <w:rPr>
          <w:rFonts w:ascii="Times New Roman" w:hAnsi="Times New Roman"/>
          <w:b/>
          <w:bCs/>
        </w:rPr>
        <w:t>rosiglitazone</w:t>
      </w:r>
      <w:r w:rsidRPr="009D5D8A">
        <w:rPr>
          <w:rFonts w:ascii="Times New Roman" w:hAnsi="Times New Roman"/>
        </w:rPr>
        <w:t xml:space="preserve"> are absorbed very well after oral administration and are extensively bound to serum albumin.</w:t>
      </w:r>
    </w:p>
    <w:p w:rsidR="00100E45" w:rsidRPr="009D5D8A" w:rsidRDefault="00100E45" w:rsidP="00100E45">
      <w:pPr>
        <w:numPr>
          <w:ilvl w:val="0"/>
          <w:numId w:val="17"/>
        </w:numPr>
        <w:rPr>
          <w:rFonts w:ascii="Times New Roman" w:hAnsi="Times New Roman"/>
        </w:rPr>
      </w:pPr>
      <w:r w:rsidRPr="009D5D8A">
        <w:rPr>
          <w:rFonts w:ascii="Times New Roman" w:hAnsi="Times New Roman"/>
        </w:rPr>
        <w:t>Both undergo extensive metabolism by different cytochrome P450 isozymes.</w:t>
      </w:r>
    </w:p>
    <w:p w:rsidR="00100E45" w:rsidRPr="009D5D8A" w:rsidRDefault="00100E45" w:rsidP="00100E45">
      <w:pPr>
        <w:numPr>
          <w:ilvl w:val="0"/>
          <w:numId w:val="17"/>
        </w:numPr>
        <w:rPr>
          <w:rFonts w:ascii="Times New Roman" w:hAnsi="Times New Roman"/>
        </w:rPr>
      </w:pPr>
      <w:r w:rsidRPr="009D5D8A">
        <w:rPr>
          <w:rFonts w:ascii="Times New Roman" w:hAnsi="Times New Roman"/>
          <w:b/>
          <w:bCs/>
          <w:u w:val="single"/>
        </w:rPr>
        <w:t>Pioglitazone</w:t>
      </w:r>
      <w:r w:rsidRPr="009D5D8A">
        <w:rPr>
          <w:rFonts w:ascii="Times New Roman" w:hAnsi="Times New Roman"/>
        </w:rPr>
        <w:t>:</w:t>
      </w:r>
    </w:p>
    <w:p w:rsidR="00100E45" w:rsidRPr="009D5D8A" w:rsidRDefault="00100E45" w:rsidP="00100E45">
      <w:pPr>
        <w:numPr>
          <w:ilvl w:val="0"/>
          <w:numId w:val="17"/>
        </w:numPr>
        <w:rPr>
          <w:rFonts w:ascii="Times New Roman" w:hAnsi="Times New Roman"/>
        </w:rPr>
      </w:pPr>
      <w:r w:rsidRPr="009D5D8A">
        <w:rPr>
          <w:rFonts w:ascii="Times New Roman" w:hAnsi="Times New Roman"/>
        </w:rPr>
        <w:t xml:space="preserve">Renal elimination is negligible, with the majority of the active drug and metabolites excreted in the bile and eliminated in the feces. </w:t>
      </w:r>
    </w:p>
    <w:p w:rsidR="00100E45" w:rsidRPr="009D5D8A" w:rsidRDefault="00100E45" w:rsidP="00100E45">
      <w:pPr>
        <w:numPr>
          <w:ilvl w:val="0"/>
          <w:numId w:val="17"/>
        </w:numPr>
        <w:rPr>
          <w:rFonts w:ascii="Times New Roman" w:hAnsi="Times New Roman"/>
        </w:rPr>
      </w:pPr>
      <w:r w:rsidRPr="009D5D8A">
        <w:rPr>
          <w:rFonts w:ascii="Times New Roman" w:hAnsi="Times New Roman"/>
          <w:b/>
          <w:bCs/>
          <w:u w:val="single"/>
        </w:rPr>
        <w:t>Rosiglitazone</w:t>
      </w:r>
      <w:r w:rsidRPr="009D5D8A">
        <w:rPr>
          <w:rFonts w:ascii="Times New Roman" w:hAnsi="Times New Roman"/>
          <w:b/>
          <w:bCs/>
        </w:rPr>
        <w:t>:</w:t>
      </w:r>
    </w:p>
    <w:p w:rsidR="00100E45" w:rsidRPr="009D5D8A" w:rsidRDefault="00100E45" w:rsidP="00100E45">
      <w:pPr>
        <w:numPr>
          <w:ilvl w:val="0"/>
          <w:numId w:val="17"/>
        </w:numPr>
        <w:rPr>
          <w:rFonts w:ascii="Times New Roman" w:hAnsi="Times New Roman"/>
        </w:rPr>
      </w:pPr>
      <w:r w:rsidRPr="009D5D8A">
        <w:rPr>
          <w:rFonts w:ascii="Times New Roman" w:hAnsi="Times New Roman"/>
        </w:rPr>
        <w:t>The metabolites are primarily excreted in the urine.</w:t>
      </w:r>
    </w:p>
    <w:p w:rsidR="00100E45" w:rsidRPr="009D5D8A" w:rsidRDefault="00100E45" w:rsidP="00100E45">
      <w:pPr>
        <w:ind w:left="720"/>
        <w:rPr>
          <w:rFonts w:ascii="Times New Roman" w:hAnsi="Times New Roman"/>
        </w:rPr>
      </w:pPr>
      <w:r w:rsidRPr="009D5D8A">
        <w:rPr>
          <w:rFonts w:ascii="Times New Roman" w:hAnsi="Times New Roman"/>
          <w:b/>
          <w:bCs/>
        </w:rPr>
        <w:t>Adverse Effects:</w:t>
      </w:r>
    </w:p>
    <w:p w:rsidR="00100E45" w:rsidRPr="009D5D8A" w:rsidRDefault="00100E45" w:rsidP="00100E45">
      <w:pPr>
        <w:numPr>
          <w:ilvl w:val="0"/>
          <w:numId w:val="17"/>
        </w:numPr>
        <w:rPr>
          <w:rFonts w:ascii="Times New Roman" w:hAnsi="Times New Roman"/>
        </w:rPr>
      </w:pPr>
      <w:r w:rsidRPr="009D5D8A">
        <w:rPr>
          <w:rFonts w:ascii="Times New Roman" w:hAnsi="Times New Roman"/>
        </w:rPr>
        <w:t>Very few cases of liver toxicity have been reported with rosiglitazone or pioglitazone.</w:t>
      </w:r>
    </w:p>
    <w:p w:rsidR="00100E45" w:rsidRPr="009D5D8A" w:rsidRDefault="00100E45" w:rsidP="00100E45">
      <w:pPr>
        <w:numPr>
          <w:ilvl w:val="0"/>
          <w:numId w:val="17"/>
        </w:numPr>
        <w:rPr>
          <w:rFonts w:ascii="Times New Roman" w:hAnsi="Times New Roman"/>
        </w:rPr>
      </w:pPr>
      <w:r w:rsidRPr="009D5D8A">
        <w:rPr>
          <w:rFonts w:ascii="Times New Roman" w:hAnsi="Times New Roman"/>
          <w:lang w:val="en-GB"/>
        </w:rPr>
        <w:t>Main disadvantage is weight gain, oedema and risk of CHF, bone fractures, bladder cancer</w:t>
      </w:r>
      <w:r w:rsidRPr="009D5D8A">
        <w:rPr>
          <w:rFonts w:ascii="Times New Roman" w:hAnsi="Times New Roman"/>
        </w:rPr>
        <w:t>.</w:t>
      </w:r>
    </w:p>
    <w:p w:rsidR="00100E45" w:rsidRPr="009D5D8A" w:rsidRDefault="00100E45" w:rsidP="00100E45">
      <w:pPr>
        <w:ind w:left="720"/>
        <w:rPr>
          <w:rFonts w:ascii="Times New Roman" w:hAnsi="Times New Roman"/>
        </w:rPr>
      </w:pPr>
    </w:p>
    <w:p w:rsidR="00100E45" w:rsidRPr="009D5D8A" w:rsidRDefault="00100E45" w:rsidP="00100E45">
      <w:pPr>
        <w:rPr>
          <w:rFonts w:ascii="Times New Roman" w:hAnsi="Times New Roman"/>
        </w:rPr>
      </w:pPr>
    </w:p>
    <w:p w:rsidR="00100E45" w:rsidRPr="00BD1864" w:rsidRDefault="00BD1864" w:rsidP="00100E45">
      <w:pPr>
        <w:numPr>
          <w:ilvl w:val="0"/>
          <w:numId w:val="11"/>
        </w:numPr>
        <w:rPr>
          <w:rFonts w:ascii="Times New Roman" w:hAnsi="Times New Roman"/>
          <w:b/>
          <w:color w:val="FF0000"/>
        </w:rPr>
      </w:pPr>
      <w:r w:rsidRPr="009D5D8A">
        <w:rPr>
          <w:rFonts w:ascii="Times New Roman" w:hAnsi="Times New Roman"/>
          <w:b/>
          <w:bCs/>
        </w:rPr>
        <w:t>MEDICATIONS THAT DECREASE THE ABSORPTION OF CARBOHYDRATES</w:t>
      </w:r>
      <w:r w:rsidRPr="009D5D8A">
        <w:rPr>
          <w:rFonts w:ascii="Times New Roman" w:hAnsi="Times New Roman"/>
          <w:b/>
        </w:rPr>
        <w:t xml:space="preserve"> FROM THE INTESTINE: </w:t>
      </w:r>
      <w:r w:rsidRPr="00BD1864">
        <w:rPr>
          <w:rFonts w:ascii="Times New Roman" w:hAnsi="Times New Roman"/>
          <w:b/>
          <w:color w:val="FF0000"/>
        </w:rPr>
        <w:t>ALPHA-GLUCOSIDASE INHIBITORS EG ACARBOSE</w:t>
      </w:r>
      <w:r w:rsidR="00CF0F63">
        <w:rPr>
          <w:rFonts w:ascii="Times New Roman" w:hAnsi="Times New Roman"/>
          <w:b/>
          <w:color w:val="FF0000"/>
        </w:rPr>
        <w:t xml:space="preserve"> (25-100mg tid)</w:t>
      </w:r>
      <w:r w:rsidRPr="00BD1864">
        <w:rPr>
          <w:rFonts w:ascii="Times New Roman" w:hAnsi="Times New Roman"/>
          <w:b/>
          <w:color w:val="FF0000"/>
        </w:rPr>
        <w:t xml:space="preserve"> AND MIGLITOL.</w:t>
      </w:r>
    </w:p>
    <w:p w:rsidR="00100E45" w:rsidRPr="009D5D8A" w:rsidRDefault="00100E45" w:rsidP="00100E45">
      <w:pPr>
        <w:numPr>
          <w:ilvl w:val="0"/>
          <w:numId w:val="18"/>
        </w:numPr>
        <w:rPr>
          <w:rFonts w:ascii="Times New Roman" w:hAnsi="Times New Roman"/>
        </w:rPr>
      </w:pPr>
      <w:r w:rsidRPr="009D5D8A">
        <w:rPr>
          <w:rFonts w:ascii="Times New Roman" w:hAnsi="Times New Roman"/>
        </w:rPr>
        <w:t xml:space="preserve">They are oral anti-diabetic drugs used for diabetes mellitus type 2 that work by </w:t>
      </w:r>
      <w:r w:rsidRPr="00CF0F63">
        <w:rPr>
          <w:rFonts w:ascii="Times New Roman" w:hAnsi="Times New Roman"/>
          <w:b/>
          <w:bCs/>
          <w:color w:val="FF0000"/>
        </w:rPr>
        <w:t>preventing the digestion of carbohydrates</w:t>
      </w:r>
      <w:r w:rsidRPr="009D5D8A">
        <w:rPr>
          <w:rFonts w:ascii="Times New Roman" w:hAnsi="Times New Roman"/>
        </w:rPr>
        <w:t xml:space="preserve"> (such as </w:t>
      </w:r>
      <w:r w:rsidRPr="009D5D8A">
        <w:rPr>
          <w:rFonts w:ascii="Times New Roman" w:hAnsi="Times New Roman"/>
          <w:i/>
          <w:iCs/>
        </w:rPr>
        <w:t>starch</w:t>
      </w:r>
      <w:r w:rsidRPr="009D5D8A">
        <w:rPr>
          <w:rFonts w:ascii="Times New Roman" w:hAnsi="Times New Roman"/>
        </w:rPr>
        <w:t xml:space="preserve"> and </w:t>
      </w:r>
      <w:r w:rsidRPr="009D5D8A">
        <w:rPr>
          <w:rFonts w:ascii="Times New Roman" w:hAnsi="Times New Roman"/>
          <w:i/>
          <w:iCs/>
        </w:rPr>
        <w:t>table sugar</w:t>
      </w:r>
      <w:r w:rsidRPr="009D5D8A">
        <w:rPr>
          <w:rFonts w:ascii="Times New Roman" w:hAnsi="Times New Roman"/>
        </w:rPr>
        <w:t>). Carbohydrates are normally converted into simple sugars (monosaccharides), which can be absorbed through the intestine. Hence, alpha-glucosidase inhibitors reduce the impact of carbohydrates on blood sugar.</w:t>
      </w:r>
    </w:p>
    <w:p w:rsidR="00100E45" w:rsidRPr="009D5D8A" w:rsidRDefault="00100E45" w:rsidP="00100E45">
      <w:pPr>
        <w:ind w:left="720"/>
        <w:rPr>
          <w:rFonts w:ascii="Times New Roman" w:hAnsi="Times New Roman"/>
        </w:rPr>
      </w:pPr>
      <w:r w:rsidRPr="009D5D8A">
        <w:rPr>
          <w:rFonts w:ascii="Times New Roman" w:hAnsi="Times New Roman"/>
          <w:b/>
          <w:bCs/>
        </w:rPr>
        <w:t>Mechanism of action:</w:t>
      </w:r>
    </w:p>
    <w:p w:rsidR="00100E45" w:rsidRPr="009D5D8A" w:rsidRDefault="00100E45" w:rsidP="00100E45">
      <w:pPr>
        <w:numPr>
          <w:ilvl w:val="0"/>
          <w:numId w:val="18"/>
        </w:numPr>
        <w:rPr>
          <w:rFonts w:ascii="Times New Roman" w:hAnsi="Times New Roman"/>
        </w:rPr>
      </w:pPr>
      <w:r w:rsidRPr="009D5D8A">
        <w:rPr>
          <w:rFonts w:ascii="Times New Roman" w:hAnsi="Times New Roman"/>
        </w:rPr>
        <w:t xml:space="preserve">These drugs are taken at the beginning of meals. They act by delaying the digestion of carbohydrates, thereby resulting in lower postprandial glucose levels. Both drugs exert their </w:t>
      </w:r>
      <w:r w:rsidRPr="009D5D8A">
        <w:rPr>
          <w:rFonts w:ascii="Times New Roman" w:hAnsi="Times New Roman"/>
        </w:rPr>
        <w:lastRenderedPageBreak/>
        <w:t xml:space="preserve">effects by </w:t>
      </w:r>
      <w:r w:rsidRPr="00CF0F63">
        <w:rPr>
          <w:rFonts w:ascii="Times New Roman" w:hAnsi="Times New Roman"/>
          <w:color w:val="FF0000"/>
        </w:rPr>
        <w:t xml:space="preserve">reversibly inhibiting membrane-bound </w:t>
      </w:r>
      <w:r w:rsidRPr="00CF0F63">
        <w:rPr>
          <w:rFonts w:ascii="Times New Roman" w:hAnsi="Times New Roman"/>
          <w:color w:val="FF0000"/>
          <w:lang w:val="el-GR"/>
        </w:rPr>
        <w:t>α</w:t>
      </w:r>
      <w:r w:rsidRPr="00CF0F63">
        <w:rPr>
          <w:rFonts w:ascii="Times New Roman" w:hAnsi="Times New Roman"/>
          <w:color w:val="FF0000"/>
        </w:rPr>
        <w:t>-glucosidase in the intestinal brush border</w:t>
      </w:r>
      <w:r w:rsidRPr="009D5D8A">
        <w:rPr>
          <w:rFonts w:ascii="Times New Roman" w:hAnsi="Times New Roman"/>
        </w:rPr>
        <w:t>. This enzyme is responsible for the hydrolysis of oligosaccharides to glucose and other sugars. Consequently, the postprandial rise of blood glucose is blunted. Unlike the other oral hypoglycemic agents, these drugs do not stimulate insulin release, nor do they increase insulin action in target tissues. Thus, as monotherapy, they do not cause hypoglycemia. However, when used in combination with the sulfonylureas or with insulin, hypoglycemia may develop.</w:t>
      </w:r>
    </w:p>
    <w:p w:rsidR="00100E45" w:rsidRPr="009D5D8A" w:rsidRDefault="00100E45" w:rsidP="00100E45">
      <w:pPr>
        <w:ind w:left="720"/>
        <w:rPr>
          <w:rFonts w:ascii="Times New Roman" w:hAnsi="Times New Roman"/>
        </w:rPr>
      </w:pPr>
      <w:r w:rsidRPr="009D5D8A">
        <w:rPr>
          <w:rFonts w:ascii="Times New Roman" w:hAnsi="Times New Roman"/>
          <w:b/>
          <w:bCs/>
        </w:rPr>
        <w:t>Pharmacokinetics:</w:t>
      </w:r>
    </w:p>
    <w:p w:rsidR="00100E45" w:rsidRPr="009D5D8A" w:rsidRDefault="00100E45" w:rsidP="00100E45">
      <w:pPr>
        <w:numPr>
          <w:ilvl w:val="0"/>
          <w:numId w:val="18"/>
        </w:numPr>
        <w:rPr>
          <w:rFonts w:ascii="Times New Roman" w:hAnsi="Times New Roman"/>
        </w:rPr>
      </w:pPr>
      <w:r w:rsidRPr="009D5D8A">
        <w:rPr>
          <w:rFonts w:ascii="Times New Roman" w:hAnsi="Times New Roman"/>
          <w:i/>
          <w:iCs/>
        </w:rPr>
        <w:t>Acarbose</w:t>
      </w:r>
      <w:r w:rsidRPr="009D5D8A">
        <w:rPr>
          <w:rFonts w:ascii="Times New Roman" w:hAnsi="Times New Roman"/>
        </w:rPr>
        <w:t xml:space="preserve"> is poorly absorbed. It is metabolized primarily by intestinal bacteria, and some of the metabolites are absorbed and excreted into the urine. On the other hand, </w:t>
      </w:r>
      <w:r w:rsidRPr="009D5D8A">
        <w:rPr>
          <w:rFonts w:ascii="Times New Roman" w:hAnsi="Times New Roman"/>
          <w:i/>
          <w:iCs/>
        </w:rPr>
        <w:t>miglitol</w:t>
      </w:r>
      <w:r w:rsidRPr="009D5D8A">
        <w:rPr>
          <w:rFonts w:ascii="Times New Roman" w:hAnsi="Times New Roman"/>
        </w:rPr>
        <w:t xml:space="preserve"> is very well absorbed but has no systemic effects. It is excreted unchanged by the kidney.</w:t>
      </w:r>
    </w:p>
    <w:p w:rsidR="00100E45" w:rsidRPr="009D5D8A" w:rsidRDefault="00100E45" w:rsidP="00100E45">
      <w:pPr>
        <w:ind w:left="720"/>
        <w:rPr>
          <w:rFonts w:ascii="Times New Roman" w:hAnsi="Times New Roman"/>
        </w:rPr>
      </w:pPr>
      <w:r w:rsidRPr="009D5D8A">
        <w:rPr>
          <w:rFonts w:ascii="Times New Roman" w:hAnsi="Times New Roman"/>
          <w:b/>
          <w:bCs/>
        </w:rPr>
        <w:t>Adverse effects:</w:t>
      </w:r>
    </w:p>
    <w:p w:rsidR="00100E45" w:rsidRPr="009D5D8A" w:rsidRDefault="00100E45" w:rsidP="00100E45">
      <w:pPr>
        <w:numPr>
          <w:ilvl w:val="0"/>
          <w:numId w:val="18"/>
        </w:numPr>
        <w:rPr>
          <w:rFonts w:ascii="Times New Roman" w:hAnsi="Times New Roman"/>
        </w:rPr>
      </w:pPr>
      <w:r w:rsidRPr="009D5D8A">
        <w:rPr>
          <w:rFonts w:ascii="Times New Roman" w:hAnsi="Times New Roman"/>
        </w:rPr>
        <w:t>The major side effects are flatulence, diarrhea, and abdominal cramping. Patients with inflammatory bowel disease, colonic ulceration, or intestinal obstruction should not use these drugs.</w:t>
      </w:r>
    </w:p>
    <w:p w:rsidR="00100E45" w:rsidRPr="009D5D8A" w:rsidRDefault="00100E45" w:rsidP="00100E45">
      <w:pPr>
        <w:rPr>
          <w:rFonts w:ascii="Times New Roman" w:hAnsi="Times New Roman"/>
        </w:rPr>
      </w:pPr>
    </w:p>
    <w:p w:rsidR="00100E45" w:rsidRPr="009D5D8A" w:rsidRDefault="00100E45" w:rsidP="00100E45">
      <w:pPr>
        <w:rPr>
          <w:rFonts w:ascii="Times New Roman" w:hAnsi="Times New Roman"/>
        </w:rPr>
      </w:pPr>
    </w:p>
    <w:p w:rsidR="00100E45" w:rsidRPr="009D5D8A" w:rsidRDefault="00100E45" w:rsidP="00100E45">
      <w:pPr>
        <w:rPr>
          <w:rFonts w:ascii="Times New Roman" w:hAnsi="Times New Roman"/>
        </w:rPr>
      </w:pPr>
    </w:p>
    <w:p w:rsidR="00100E45" w:rsidRDefault="00100E45" w:rsidP="00100E45">
      <w:pPr>
        <w:rPr>
          <w:rFonts w:ascii="Times New Roman" w:hAnsi="Times New Roman"/>
        </w:rPr>
      </w:pPr>
    </w:p>
    <w:p w:rsidR="00100E45" w:rsidRDefault="00100E45" w:rsidP="00100E45">
      <w:pPr>
        <w:rPr>
          <w:rFonts w:ascii="Times New Roman" w:hAnsi="Times New Roman"/>
        </w:rPr>
      </w:pPr>
    </w:p>
    <w:p w:rsidR="00100E45" w:rsidRDefault="00100E45" w:rsidP="00100E45">
      <w:pPr>
        <w:rPr>
          <w:rFonts w:ascii="Times New Roman" w:hAnsi="Times New Roman"/>
        </w:rPr>
      </w:pPr>
    </w:p>
    <w:p w:rsidR="00100E45" w:rsidRDefault="00100E45" w:rsidP="00100E45">
      <w:pPr>
        <w:rPr>
          <w:rFonts w:ascii="Times New Roman" w:hAnsi="Times New Roman"/>
        </w:rPr>
      </w:pPr>
    </w:p>
    <w:p w:rsidR="00100E45" w:rsidRPr="009D5D8A" w:rsidRDefault="00100E45" w:rsidP="00100E45">
      <w:pPr>
        <w:rPr>
          <w:rFonts w:ascii="Times New Roman" w:hAnsi="Times New Roman"/>
        </w:rPr>
      </w:pPr>
    </w:p>
    <w:p w:rsidR="00100E45" w:rsidRPr="009D5D8A" w:rsidRDefault="00100E45" w:rsidP="00100E45">
      <w:pPr>
        <w:rPr>
          <w:rFonts w:ascii="Times New Roman" w:hAnsi="Times New Roman"/>
        </w:rPr>
      </w:pPr>
    </w:p>
    <w:p w:rsidR="00100E45" w:rsidRPr="00CF0F63" w:rsidRDefault="00CF0F63" w:rsidP="00100E45">
      <w:pPr>
        <w:pStyle w:val="ListParagraph"/>
        <w:numPr>
          <w:ilvl w:val="0"/>
          <w:numId w:val="11"/>
        </w:numPr>
        <w:rPr>
          <w:rFonts w:ascii="Times New Roman" w:hAnsi="Times New Roman"/>
          <w:color w:val="FF0000"/>
        </w:rPr>
      </w:pPr>
      <w:r w:rsidRPr="00CF0F63">
        <w:rPr>
          <w:rFonts w:ascii="Times New Roman" w:hAnsi="Times New Roman"/>
          <w:b/>
          <w:bCs/>
          <w:color w:val="FF0000"/>
        </w:rPr>
        <w:t>INCRETIN MIMETIC AGENTS</w:t>
      </w:r>
    </w:p>
    <w:p w:rsidR="00100E45" w:rsidRPr="009D5D8A" w:rsidRDefault="00100E45" w:rsidP="00100E45">
      <w:pPr>
        <w:pStyle w:val="ListParagraph"/>
        <w:rPr>
          <w:rFonts w:ascii="Times New Roman" w:hAnsi="Times New Roman"/>
          <w:b/>
          <w:bCs/>
        </w:rPr>
      </w:pPr>
    </w:p>
    <w:p w:rsidR="00100E45" w:rsidRPr="009D5D8A" w:rsidRDefault="00100E45" w:rsidP="00100E45">
      <w:pPr>
        <w:pStyle w:val="ListParagraph"/>
        <w:rPr>
          <w:rFonts w:ascii="Times New Roman" w:hAnsi="Times New Roman"/>
        </w:rPr>
      </w:pPr>
      <w:r w:rsidRPr="009D5D8A">
        <w:rPr>
          <w:rFonts w:ascii="Times New Roman" w:hAnsi="Times New Roman"/>
          <w:noProof/>
        </w:rPr>
        <w:lastRenderedPageBreak/>
        <w:drawing>
          <wp:inline distT="0" distB="0" distL="0" distR="0">
            <wp:extent cx="6353175" cy="4514215"/>
            <wp:effectExtent l="0" t="0" r="9525" b="635"/>
            <wp:docPr id="4098"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Grp="1" noChangeAspect="1" noChangeArrowheads="1"/>
                    </pic:cNvPicPr>
                  </pic:nvPicPr>
                  <pic:blipFill>
                    <a:blip r:embed="rId2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6353175" cy="4514215"/>
                    </a:xfrm>
                    <a:prstGeom prst="rect">
                      <a:avLst/>
                    </a:prstGeom>
                    <a:noFill/>
                    <a:ln w="9525">
                      <a:noFill/>
                      <a:miter lim="800000"/>
                      <a:headEnd/>
                      <a:tailEnd/>
                    </a:ln>
                    <a:effectLst/>
                    <a:extLst/>
                  </pic:spPr>
                </pic:pic>
              </a:graphicData>
            </a:graphic>
          </wp:inline>
        </w:drawing>
      </w:r>
    </w:p>
    <w:p w:rsidR="00100E45" w:rsidRPr="009D5D8A" w:rsidRDefault="00100E45" w:rsidP="00100E45">
      <w:pPr>
        <w:pStyle w:val="ListParagraph"/>
        <w:rPr>
          <w:rFonts w:ascii="Times New Roman" w:hAnsi="Times New Roman"/>
          <w:b/>
        </w:rPr>
      </w:pPr>
    </w:p>
    <w:p w:rsidR="00100E45" w:rsidRPr="009D5D8A" w:rsidRDefault="00100E45" w:rsidP="00100E45">
      <w:pPr>
        <w:pStyle w:val="ListParagraph"/>
        <w:ind w:left="1440"/>
        <w:rPr>
          <w:rFonts w:ascii="Times New Roman" w:hAnsi="Times New Roman"/>
          <w:b/>
        </w:rPr>
      </w:pPr>
      <w:r w:rsidRPr="009D5D8A">
        <w:rPr>
          <w:rFonts w:ascii="Times New Roman" w:hAnsi="Times New Roman"/>
          <w:b/>
        </w:rPr>
        <w:t>What Is DPP-4?</w:t>
      </w:r>
    </w:p>
    <w:p w:rsidR="00100E45" w:rsidRPr="009D5D8A" w:rsidRDefault="00100E45" w:rsidP="00100E45">
      <w:pPr>
        <w:pStyle w:val="ListParagraph"/>
        <w:numPr>
          <w:ilvl w:val="1"/>
          <w:numId w:val="24"/>
        </w:numPr>
        <w:rPr>
          <w:rFonts w:ascii="Times New Roman" w:hAnsi="Times New Roman"/>
        </w:rPr>
      </w:pPr>
      <w:r w:rsidRPr="009D5D8A">
        <w:rPr>
          <w:rFonts w:ascii="Times New Roman" w:hAnsi="Times New Roman"/>
        </w:rPr>
        <w:t>A serine protease widely distributed throughout the body</w:t>
      </w:r>
    </w:p>
    <w:p w:rsidR="00100E45" w:rsidRPr="009D5D8A" w:rsidRDefault="00100E45" w:rsidP="00100E45">
      <w:pPr>
        <w:pStyle w:val="ListParagraph"/>
        <w:numPr>
          <w:ilvl w:val="1"/>
          <w:numId w:val="24"/>
        </w:numPr>
        <w:rPr>
          <w:rFonts w:ascii="Times New Roman" w:hAnsi="Times New Roman"/>
        </w:rPr>
      </w:pPr>
      <w:r w:rsidRPr="009D5D8A">
        <w:rPr>
          <w:rFonts w:ascii="Times New Roman" w:hAnsi="Times New Roman"/>
        </w:rPr>
        <w:t>Cleaves N-terminal amino acids of a number of biologically</w:t>
      </w:r>
      <w:r w:rsidRPr="009D5D8A">
        <w:rPr>
          <w:rFonts w:ascii="Times New Roman" w:hAnsi="Times New Roman"/>
        </w:rPr>
        <w:br/>
        <w:t>active peptides, including the incretins Glucagon like peptide 1 (GLP-1) and gastric inhibitory peptide (GIP), resulting in inactivation</w:t>
      </w:r>
    </w:p>
    <w:p w:rsidR="00100E45" w:rsidRPr="009D5D8A" w:rsidRDefault="00100E45" w:rsidP="00100E45">
      <w:pPr>
        <w:pStyle w:val="ListParagraph"/>
        <w:numPr>
          <w:ilvl w:val="1"/>
          <w:numId w:val="24"/>
        </w:numPr>
        <w:rPr>
          <w:rFonts w:ascii="Times New Roman" w:hAnsi="Times New Roman"/>
        </w:rPr>
      </w:pPr>
      <w:r w:rsidRPr="009D5D8A">
        <w:rPr>
          <w:rFonts w:ascii="Times New Roman" w:hAnsi="Times New Roman"/>
        </w:rPr>
        <w:t>Its effects on GLP-1 and GIP have been shown to affect  incretin activity</w:t>
      </w:r>
    </w:p>
    <w:p w:rsidR="00100E45" w:rsidRPr="009D5D8A" w:rsidRDefault="00100E45" w:rsidP="00100E45">
      <w:pPr>
        <w:pStyle w:val="ListParagraph"/>
        <w:numPr>
          <w:ilvl w:val="1"/>
          <w:numId w:val="24"/>
        </w:numPr>
        <w:rPr>
          <w:rFonts w:ascii="Times New Roman" w:hAnsi="Times New Roman"/>
        </w:rPr>
      </w:pPr>
      <w:r w:rsidRPr="009D5D8A">
        <w:rPr>
          <w:rFonts w:ascii="Times New Roman" w:hAnsi="Times New Roman"/>
        </w:rPr>
        <w:t xml:space="preserve">DPP-4 inactivates GLP-1 &gt;50% in ~1 to 2 minutes. </w:t>
      </w:r>
    </w:p>
    <w:p w:rsidR="00100E45" w:rsidRPr="009D5D8A" w:rsidRDefault="00100E45" w:rsidP="00100E45">
      <w:pPr>
        <w:pStyle w:val="ListParagraph"/>
        <w:numPr>
          <w:ilvl w:val="1"/>
          <w:numId w:val="24"/>
        </w:numPr>
        <w:rPr>
          <w:rFonts w:ascii="Times New Roman" w:hAnsi="Times New Roman"/>
        </w:rPr>
      </w:pPr>
      <w:r w:rsidRPr="009D5D8A">
        <w:rPr>
          <w:rFonts w:ascii="Times New Roman" w:hAnsi="Times New Roman"/>
        </w:rPr>
        <w:t xml:space="preserve">Blocking DPP-4 Can Improve Incretin Activity and Correct the Insulin:Glucagon Ratio in T2DM. </w:t>
      </w:r>
    </w:p>
    <w:p w:rsidR="00100E45" w:rsidRPr="009D5D8A" w:rsidRDefault="00100E45" w:rsidP="00100E45">
      <w:pPr>
        <w:pStyle w:val="ListParagraph"/>
        <w:rPr>
          <w:rFonts w:ascii="Times New Roman" w:hAnsi="Times New Roman"/>
        </w:rPr>
      </w:pPr>
    </w:p>
    <w:p w:rsidR="00100E45" w:rsidRPr="009D5D8A" w:rsidRDefault="00100E45" w:rsidP="00100E45">
      <w:pPr>
        <w:pStyle w:val="ListParagraph"/>
        <w:rPr>
          <w:rFonts w:ascii="Times New Roman" w:hAnsi="Times New Roman"/>
        </w:rPr>
      </w:pPr>
    </w:p>
    <w:p w:rsidR="00100E45" w:rsidRPr="009D5D8A" w:rsidRDefault="00100E45" w:rsidP="00100E45">
      <w:pPr>
        <w:pStyle w:val="ListParagraph"/>
        <w:rPr>
          <w:rFonts w:ascii="Times New Roman" w:hAnsi="Times New Roman"/>
        </w:rPr>
      </w:pPr>
    </w:p>
    <w:p w:rsidR="00100E45" w:rsidRDefault="00100E45" w:rsidP="00100E45">
      <w:pPr>
        <w:pStyle w:val="ListParagraph"/>
        <w:rPr>
          <w:rFonts w:ascii="Times New Roman" w:hAnsi="Times New Roman"/>
        </w:rPr>
      </w:pPr>
    </w:p>
    <w:p w:rsidR="00100E45" w:rsidRDefault="00100E45" w:rsidP="00100E45">
      <w:pPr>
        <w:pStyle w:val="ListParagraph"/>
        <w:rPr>
          <w:rFonts w:ascii="Times New Roman" w:hAnsi="Times New Roman"/>
        </w:rPr>
      </w:pPr>
    </w:p>
    <w:p w:rsidR="00100E45" w:rsidRDefault="00100E45" w:rsidP="00100E45">
      <w:pPr>
        <w:pStyle w:val="ListParagraph"/>
        <w:rPr>
          <w:rFonts w:ascii="Times New Roman" w:hAnsi="Times New Roman"/>
        </w:rPr>
      </w:pPr>
    </w:p>
    <w:p w:rsidR="00100E45" w:rsidRPr="009D5D8A" w:rsidRDefault="00100E45" w:rsidP="00100E45">
      <w:pPr>
        <w:pStyle w:val="ListParagraph"/>
        <w:rPr>
          <w:rFonts w:ascii="Times New Roman" w:hAnsi="Times New Roman"/>
        </w:rPr>
      </w:pPr>
    </w:p>
    <w:p w:rsidR="00100E45" w:rsidRPr="009D5D8A" w:rsidRDefault="00100E45" w:rsidP="00100E45">
      <w:pPr>
        <w:pStyle w:val="ListParagraph"/>
        <w:rPr>
          <w:rFonts w:ascii="Times New Roman" w:hAnsi="Times New Roman"/>
        </w:rPr>
      </w:pPr>
    </w:p>
    <w:p w:rsidR="00100E45" w:rsidRPr="00CF0F63" w:rsidRDefault="00100E45" w:rsidP="00100E45">
      <w:pPr>
        <w:pStyle w:val="ListParagraph"/>
        <w:numPr>
          <w:ilvl w:val="0"/>
          <w:numId w:val="23"/>
        </w:numPr>
        <w:rPr>
          <w:rFonts w:ascii="Times New Roman" w:hAnsi="Times New Roman"/>
          <w:color w:val="FF0000"/>
        </w:rPr>
      </w:pPr>
      <w:r w:rsidRPr="00CF0F63">
        <w:rPr>
          <w:rFonts w:ascii="Times New Roman" w:hAnsi="Times New Roman"/>
          <w:b/>
          <w:bCs/>
          <w:color w:val="FF0000"/>
        </w:rPr>
        <w:t>Dipeptidyl peptidase-4 inhibitors (DDP-4 inhibitors)</w:t>
      </w:r>
    </w:p>
    <w:p w:rsidR="00100E45" w:rsidRPr="009D5D8A" w:rsidRDefault="00100E45" w:rsidP="00100E45">
      <w:pPr>
        <w:pStyle w:val="ListParagraph"/>
        <w:rPr>
          <w:rFonts w:ascii="Times New Roman" w:hAnsi="Times New Roman"/>
        </w:rPr>
      </w:pPr>
    </w:p>
    <w:p w:rsidR="00100E45" w:rsidRPr="009D5D8A" w:rsidRDefault="00100E45" w:rsidP="00100E45">
      <w:pPr>
        <w:pStyle w:val="ListParagraph"/>
        <w:numPr>
          <w:ilvl w:val="0"/>
          <w:numId w:val="19"/>
        </w:numPr>
        <w:rPr>
          <w:rFonts w:ascii="Times New Roman" w:hAnsi="Times New Roman"/>
        </w:rPr>
      </w:pPr>
      <w:r w:rsidRPr="009D5D8A">
        <w:rPr>
          <w:rFonts w:ascii="Times New Roman" w:hAnsi="Times New Roman"/>
        </w:rPr>
        <w:lastRenderedPageBreak/>
        <w:t xml:space="preserve">DPP-4 inhibitors or </w:t>
      </w:r>
      <w:r w:rsidRPr="00CF0F63">
        <w:rPr>
          <w:rFonts w:ascii="Times New Roman" w:hAnsi="Times New Roman"/>
          <w:b/>
          <w:bCs/>
          <w:color w:val="FF0000"/>
        </w:rPr>
        <w:t>gliptins</w:t>
      </w:r>
      <w:r w:rsidRPr="009D5D8A">
        <w:rPr>
          <w:rFonts w:ascii="Times New Roman" w:hAnsi="Times New Roman"/>
        </w:rPr>
        <w:t>, are a class of oral hypoglycemics that block DPP-4. They can be used to treat diabetes mellitus type 2.</w:t>
      </w:r>
    </w:p>
    <w:p w:rsidR="00100E45" w:rsidRPr="009D5D8A" w:rsidRDefault="00100E45" w:rsidP="00100E45">
      <w:pPr>
        <w:pStyle w:val="ListParagraph"/>
        <w:numPr>
          <w:ilvl w:val="0"/>
          <w:numId w:val="19"/>
        </w:numPr>
        <w:rPr>
          <w:rFonts w:ascii="Times New Roman" w:hAnsi="Times New Roman"/>
        </w:rPr>
      </w:pPr>
      <w:r w:rsidRPr="009D5D8A">
        <w:rPr>
          <w:rFonts w:ascii="Times New Roman" w:hAnsi="Times New Roman"/>
        </w:rPr>
        <w:t>The first agent of the class was Sitagliptin</w:t>
      </w:r>
      <w:r w:rsidR="00CF0F63">
        <w:rPr>
          <w:rFonts w:ascii="Times New Roman" w:hAnsi="Times New Roman"/>
        </w:rPr>
        <w:t xml:space="preserve"> (</w:t>
      </w:r>
      <w:r w:rsidR="00013FAD">
        <w:rPr>
          <w:rFonts w:ascii="Times New Roman" w:hAnsi="Times New Roman"/>
        </w:rPr>
        <w:t>50-100mg daily)</w:t>
      </w:r>
      <w:r w:rsidRPr="009D5D8A">
        <w:rPr>
          <w:rFonts w:ascii="Times New Roman" w:hAnsi="Times New Roman"/>
        </w:rPr>
        <w:t>. Othe</w:t>
      </w:r>
      <w:r w:rsidR="00CF0F63">
        <w:rPr>
          <w:rFonts w:ascii="Times New Roman" w:hAnsi="Times New Roman"/>
        </w:rPr>
        <w:t>rs are: Saxagliptin</w:t>
      </w:r>
      <w:r w:rsidR="00013FAD">
        <w:rPr>
          <w:rFonts w:ascii="Times New Roman" w:hAnsi="Times New Roman"/>
        </w:rPr>
        <w:t xml:space="preserve"> (2.5-5mg daily)</w:t>
      </w:r>
      <w:r w:rsidR="00CF0F63">
        <w:rPr>
          <w:rFonts w:ascii="Times New Roman" w:hAnsi="Times New Roman"/>
        </w:rPr>
        <w:t>, vidagliptin</w:t>
      </w:r>
      <w:r w:rsidR="00013FAD">
        <w:rPr>
          <w:rFonts w:ascii="Times New Roman" w:hAnsi="Times New Roman"/>
        </w:rPr>
        <w:t xml:space="preserve"> (50mg od or bd daily)</w:t>
      </w:r>
      <w:r w:rsidRPr="009D5D8A">
        <w:rPr>
          <w:rFonts w:ascii="Times New Roman" w:hAnsi="Times New Roman"/>
        </w:rPr>
        <w:t xml:space="preserve">. </w:t>
      </w:r>
    </w:p>
    <w:p w:rsidR="00100E45" w:rsidRPr="009D5D8A" w:rsidRDefault="00100E45" w:rsidP="00100E45">
      <w:pPr>
        <w:pStyle w:val="ListParagraph"/>
        <w:numPr>
          <w:ilvl w:val="0"/>
          <w:numId w:val="19"/>
        </w:numPr>
        <w:rPr>
          <w:rFonts w:ascii="Times New Roman" w:hAnsi="Times New Roman"/>
        </w:rPr>
      </w:pPr>
      <w:r w:rsidRPr="009D5D8A">
        <w:rPr>
          <w:rFonts w:ascii="Times New Roman" w:hAnsi="Times New Roman"/>
        </w:rPr>
        <w:t xml:space="preserve">Glucagon increases blood glucose levels, and DPP-4 inhibitors reduce glucagon and blood glucose levels. The mechanism of DPP-4 inhibitors is to </w:t>
      </w:r>
      <w:r w:rsidRPr="00013FAD">
        <w:rPr>
          <w:rFonts w:ascii="Times New Roman" w:hAnsi="Times New Roman"/>
          <w:color w:val="FF0000"/>
        </w:rPr>
        <w:t>increase incretin levels</w:t>
      </w:r>
      <w:r w:rsidRPr="009D5D8A">
        <w:rPr>
          <w:rFonts w:ascii="Times New Roman" w:hAnsi="Times New Roman"/>
        </w:rPr>
        <w:t xml:space="preserve"> (Glucagon like peptide 1; GLP-1 and Gastric inhibitory Peptide; GIP), which inhibit </w:t>
      </w:r>
      <w:r w:rsidRPr="00013FAD">
        <w:rPr>
          <w:rFonts w:ascii="Times New Roman" w:hAnsi="Times New Roman"/>
          <w:color w:val="FF0000"/>
        </w:rPr>
        <w:t xml:space="preserve">glucagon release, </w:t>
      </w:r>
      <w:r w:rsidRPr="009D5D8A">
        <w:rPr>
          <w:rFonts w:ascii="Times New Roman" w:hAnsi="Times New Roman"/>
        </w:rPr>
        <w:t xml:space="preserve">which in turn </w:t>
      </w:r>
      <w:r w:rsidRPr="00013FAD">
        <w:rPr>
          <w:rFonts w:ascii="Times New Roman" w:hAnsi="Times New Roman"/>
          <w:color w:val="FF0000"/>
        </w:rPr>
        <w:t>increases insulin secretion</w:t>
      </w:r>
      <w:r w:rsidRPr="009D5D8A">
        <w:rPr>
          <w:rFonts w:ascii="Times New Roman" w:hAnsi="Times New Roman"/>
        </w:rPr>
        <w:t>, decreases gastric emptying, and decreases blood glucose levels.</w:t>
      </w:r>
    </w:p>
    <w:p w:rsidR="00100E45" w:rsidRPr="009D5D8A" w:rsidRDefault="00100E45" w:rsidP="00100E45">
      <w:pPr>
        <w:pStyle w:val="ListParagraph"/>
        <w:rPr>
          <w:rFonts w:ascii="Times New Roman" w:hAnsi="Times New Roman"/>
          <w:b/>
          <w:bCs/>
        </w:rPr>
      </w:pPr>
    </w:p>
    <w:p w:rsidR="00100E45" w:rsidRPr="009D5D8A" w:rsidRDefault="00100E45" w:rsidP="00100E45">
      <w:pPr>
        <w:pStyle w:val="ListParagraph"/>
        <w:rPr>
          <w:rFonts w:ascii="Times New Roman" w:hAnsi="Times New Roman"/>
        </w:rPr>
      </w:pPr>
      <w:r w:rsidRPr="009D5D8A">
        <w:rPr>
          <w:rFonts w:ascii="Times New Roman" w:hAnsi="Times New Roman"/>
          <w:b/>
          <w:bCs/>
        </w:rPr>
        <w:t>Mechanism of action:</w:t>
      </w:r>
    </w:p>
    <w:p w:rsidR="00100E45" w:rsidRPr="009D5D8A" w:rsidRDefault="00100E45" w:rsidP="00100E45">
      <w:pPr>
        <w:pStyle w:val="ListParagraph"/>
        <w:numPr>
          <w:ilvl w:val="0"/>
          <w:numId w:val="19"/>
        </w:numPr>
        <w:rPr>
          <w:rFonts w:ascii="Times New Roman" w:hAnsi="Times New Roman"/>
        </w:rPr>
      </w:pPr>
      <w:r w:rsidRPr="009D5D8A">
        <w:rPr>
          <w:rFonts w:ascii="Times New Roman" w:hAnsi="Times New Roman"/>
        </w:rPr>
        <w:t>Sitagliptin inhibits the enzyme DPP-IV, which is responsible for the inactivation of incretin hormones, such as glucagon-like peptide-1 (GLP-1). Prolonging the activity of incretin hormones results in increased insulin release in response to meals and a reduction in inappropriate secretion of glucagon. Sitagliptin may be used as monotherapy or in combination with a sulfonylurea, metformin or a glitazone.</w:t>
      </w:r>
    </w:p>
    <w:p w:rsidR="00100E45" w:rsidRPr="009D5D8A" w:rsidRDefault="00100E45" w:rsidP="00100E45">
      <w:pPr>
        <w:pStyle w:val="ListParagraph"/>
        <w:rPr>
          <w:rFonts w:ascii="Times New Roman" w:hAnsi="Times New Roman"/>
          <w:b/>
          <w:bCs/>
        </w:rPr>
      </w:pPr>
    </w:p>
    <w:p w:rsidR="00100E45" w:rsidRPr="009D5D8A" w:rsidRDefault="00100E45" w:rsidP="00100E45">
      <w:pPr>
        <w:pStyle w:val="ListParagraph"/>
        <w:rPr>
          <w:rFonts w:ascii="Times New Roman" w:hAnsi="Times New Roman"/>
        </w:rPr>
      </w:pPr>
      <w:r w:rsidRPr="009D5D8A">
        <w:rPr>
          <w:rFonts w:ascii="Times New Roman" w:hAnsi="Times New Roman"/>
          <w:b/>
          <w:bCs/>
        </w:rPr>
        <w:t>Pharmacokinetics:</w:t>
      </w:r>
    </w:p>
    <w:p w:rsidR="00100E45" w:rsidRPr="009D5D8A" w:rsidRDefault="00100E45" w:rsidP="00100E45">
      <w:pPr>
        <w:pStyle w:val="ListParagraph"/>
        <w:numPr>
          <w:ilvl w:val="0"/>
          <w:numId w:val="19"/>
        </w:numPr>
        <w:rPr>
          <w:rFonts w:ascii="Times New Roman" w:hAnsi="Times New Roman"/>
        </w:rPr>
      </w:pPr>
      <w:r w:rsidRPr="009D5D8A">
        <w:rPr>
          <w:rFonts w:ascii="Times New Roman" w:hAnsi="Times New Roman"/>
        </w:rPr>
        <w:t>Sitagliptin is well absorbed after oral administration. Food does not affect the extent of absorption. The majority of sitagliptin is excreted unchanged in the urine. Dosage adjustments are recommended for patients with renal dysfunction.</w:t>
      </w:r>
    </w:p>
    <w:p w:rsidR="00100E45" w:rsidRPr="009D5D8A" w:rsidRDefault="00100E45" w:rsidP="00100E45">
      <w:pPr>
        <w:pStyle w:val="ListParagraph"/>
        <w:rPr>
          <w:rFonts w:ascii="Times New Roman" w:hAnsi="Times New Roman"/>
          <w:b/>
          <w:bCs/>
        </w:rPr>
      </w:pPr>
    </w:p>
    <w:p w:rsidR="00100E45" w:rsidRPr="009D5D8A" w:rsidRDefault="00100E45" w:rsidP="00100E45">
      <w:pPr>
        <w:pStyle w:val="ListParagraph"/>
        <w:rPr>
          <w:rFonts w:ascii="Times New Roman" w:hAnsi="Times New Roman"/>
        </w:rPr>
      </w:pPr>
      <w:r w:rsidRPr="009D5D8A">
        <w:rPr>
          <w:rFonts w:ascii="Times New Roman" w:hAnsi="Times New Roman"/>
          <w:b/>
          <w:bCs/>
        </w:rPr>
        <w:t>Adverse Effects:</w:t>
      </w:r>
    </w:p>
    <w:p w:rsidR="00100E45" w:rsidRPr="009D5D8A" w:rsidRDefault="00100E45" w:rsidP="00100E45">
      <w:pPr>
        <w:pStyle w:val="ListParagraph"/>
        <w:numPr>
          <w:ilvl w:val="0"/>
          <w:numId w:val="19"/>
        </w:numPr>
        <w:rPr>
          <w:rFonts w:ascii="Times New Roman" w:hAnsi="Times New Roman"/>
        </w:rPr>
      </w:pPr>
      <w:r w:rsidRPr="009D5D8A">
        <w:rPr>
          <w:rFonts w:ascii="Times New Roman" w:hAnsi="Times New Roman"/>
        </w:rPr>
        <w:t>In general, sitagliptin is well tolerated, with the most common adverse effects being nasopharyngitis and headache. Rates of hypoglycemia are comparable to those with placebo when sitagliptin is used as monotherapy or in combination with metformin or pioglitazone.</w:t>
      </w:r>
    </w:p>
    <w:p w:rsidR="00100E45" w:rsidRPr="009D5D8A" w:rsidRDefault="00100E45" w:rsidP="00100E45">
      <w:pPr>
        <w:pStyle w:val="ListParagraph"/>
        <w:rPr>
          <w:rFonts w:ascii="Times New Roman" w:hAnsi="Times New Roman"/>
        </w:rPr>
      </w:pPr>
    </w:p>
    <w:p w:rsidR="00100E45" w:rsidRPr="009D5D8A" w:rsidRDefault="00100E45" w:rsidP="00100E45">
      <w:pPr>
        <w:pStyle w:val="ListParagraph"/>
        <w:rPr>
          <w:rFonts w:ascii="Times New Roman" w:hAnsi="Times New Roman"/>
        </w:rPr>
      </w:pPr>
    </w:p>
    <w:p w:rsidR="00100E45" w:rsidRPr="009D5D8A" w:rsidRDefault="00100E45" w:rsidP="00100E45">
      <w:pPr>
        <w:rPr>
          <w:rFonts w:ascii="Times New Roman" w:hAnsi="Times New Roman"/>
        </w:rPr>
      </w:pPr>
    </w:p>
    <w:p w:rsidR="00100E45" w:rsidRPr="009D5D8A" w:rsidRDefault="00100E45" w:rsidP="00100E45">
      <w:pPr>
        <w:pStyle w:val="ListParagraph"/>
        <w:rPr>
          <w:rFonts w:ascii="Times New Roman" w:hAnsi="Times New Roman"/>
        </w:rPr>
      </w:pPr>
    </w:p>
    <w:p w:rsidR="00100E45" w:rsidRPr="009D5D8A" w:rsidRDefault="00100E45" w:rsidP="00100E45">
      <w:pPr>
        <w:pStyle w:val="ListParagraph"/>
        <w:rPr>
          <w:rFonts w:ascii="Times New Roman" w:hAnsi="Times New Roman"/>
        </w:rPr>
      </w:pPr>
    </w:p>
    <w:p w:rsidR="00100E45" w:rsidRPr="009D5D8A" w:rsidRDefault="00100E45" w:rsidP="00100E45">
      <w:pPr>
        <w:pStyle w:val="ListParagraph"/>
        <w:rPr>
          <w:rFonts w:ascii="Times New Roman" w:hAnsi="Times New Roman"/>
        </w:rPr>
      </w:pPr>
    </w:p>
    <w:p w:rsidR="00100E45" w:rsidRPr="009D5D8A" w:rsidRDefault="00100E45" w:rsidP="00100E45">
      <w:pPr>
        <w:pStyle w:val="ListParagraph"/>
        <w:rPr>
          <w:rFonts w:ascii="Times New Roman" w:hAnsi="Times New Roman"/>
        </w:rPr>
      </w:pPr>
    </w:p>
    <w:p w:rsidR="00100E45" w:rsidRPr="009D5D8A" w:rsidRDefault="00100E45" w:rsidP="00100E45">
      <w:pPr>
        <w:pStyle w:val="ListParagraph"/>
        <w:rPr>
          <w:rFonts w:ascii="Times New Roman" w:hAnsi="Times New Roman"/>
        </w:rPr>
      </w:pPr>
    </w:p>
    <w:p w:rsidR="00100E45" w:rsidRDefault="00100E45" w:rsidP="00100E45">
      <w:pPr>
        <w:pStyle w:val="ListParagraph"/>
        <w:rPr>
          <w:rFonts w:ascii="Times New Roman" w:hAnsi="Times New Roman"/>
        </w:rPr>
      </w:pPr>
    </w:p>
    <w:p w:rsidR="00100E45" w:rsidRDefault="00100E45" w:rsidP="00100E45">
      <w:pPr>
        <w:pStyle w:val="ListParagraph"/>
        <w:rPr>
          <w:rFonts w:ascii="Times New Roman" w:hAnsi="Times New Roman"/>
        </w:rPr>
      </w:pPr>
    </w:p>
    <w:p w:rsidR="00100E45" w:rsidRDefault="00100E45" w:rsidP="00100E45">
      <w:pPr>
        <w:pStyle w:val="ListParagraph"/>
        <w:rPr>
          <w:rFonts w:ascii="Times New Roman" w:hAnsi="Times New Roman"/>
        </w:rPr>
      </w:pPr>
    </w:p>
    <w:p w:rsidR="00100E45" w:rsidRDefault="00100E45" w:rsidP="00100E45">
      <w:pPr>
        <w:pStyle w:val="ListParagraph"/>
        <w:rPr>
          <w:rFonts w:ascii="Times New Roman" w:hAnsi="Times New Roman"/>
        </w:rPr>
      </w:pPr>
    </w:p>
    <w:p w:rsidR="00100E45" w:rsidRDefault="00100E45" w:rsidP="00100E45">
      <w:pPr>
        <w:pStyle w:val="ListParagraph"/>
        <w:rPr>
          <w:rFonts w:ascii="Times New Roman" w:hAnsi="Times New Roman"/>
        </w:rPr>
      </w:pPr>
    </w:p>
    <w:p w:rsidR="00100E45" w:rsidRDefault="00100E45" w:rsidP="00100E45">
      <w:pPr>
        <w:pStyle w:val="ListParagraph"/>
        <w:rPr>
          <w:rFonts w:ascii="Times New Roman" w:hAnsi="Times New Roman"/>
        </w:rPr>
      </w:pPr>
    </w:p>
    <w:p w:rsidR="00100E45" w:rsidRPr="009D5D8A" w:rsidRDefault="00100E45" w:rsidP="00100E45">
      <w:pPr>
        <w:pStyle w:val="ListParagraph"/>
        <w:rPr>
          <w:rFonts w:ascii="Times New Roman" w:hAnsi="Times New Roman"/>
        </w:rPr>
      </w:pPr>
    </w:p>
    <w:p w:rsidR="00100E45" w:rsidRPr="009D5D8A" w:rsidRDefault="00100E45" w:rsidP="00100E45">
      <w:pPr>
        <w:pStyle w:val="ListParagraph"/>
        <w:rPr>
          <w:rFonts w:ascii="Times New Roman" w:hAnsi="Times New Roman"/>
        </w:rPr>
      </w:pPr>
    </w:p>
    <w:p w:rsidR="00100E45" w:rsidRPr="009D5D8A" w:rsidRDefault="00100E45" w:rsidP="00100E45">
      <w:pPr>
        <w:pStyle w:val="ListParagraph"/>
        <w:rPr>
          <w:rFonts w:ascii="Times New Roman" w:hAnsi="Times New Roman"/>
        </w:rPr>
      </w:pPr>
    </w:p>
    <w:p w:rsidR="00100E45" w:rsidRPr="00013FAD" w:rsidRDefault="00100E45" w:rsidP="00100E45">
      <w:pPr>
        <w:pStyle w:val="ListParagraph"/>
        <w:numPr>
          <w:ilvl w:val="0"/>
          <w:numId w:val="23"/>
        </w:numPr>
        <w:rPr>
          <w:rFonts w:ascii="Times New Roman" w:hAnsi="Times New Roman"/>
          <w:b/>
          <w:color w:val="FF0000"/>
        </w:rPr>
      </w:pPr>
      <w:r w:rsidRPr="00013FAD">
        <w:rPr>
          <w:rFonts w:ascii="Times New Roman" w:hAnsi="Times New Roman"/>
          <w:b/>
          <w:color w:val="FF0000"/>
        </w:rPr>
        <w:t>GLP 1 Agonists</w:t>
      </w:r>
    </w:p>
    <w:p w:rsidR="00100E45" w:rsidRPr="009D5D8A" w:rsidRDefault="00100E45" w:rsidP="00100E45">
      <w:pPr>
        <w:pStyle w:val="ListParagraph"/>
        <w:ind w:left="1080"/>
        <w:rPr>
          <w:rFonts w:ascii="Times New Roman" w:hAnsi="Times New Roman"/>
        </w:rPr>
      </w:pPr>
    </w:p>
    <w:p w:rsidR="00100E45" w:rsidRPr="009D5D8A" w:rsidRDefault="00100E45" w:rsidP="00100E45">
      <w:pPr>
        <w:pStyle w:val="ListParagraph"/>
        <w:ind w:left="1080"/>
        <w:rPr>
          <w:rFonts w:ascii="Times New Roman" w:hAnsi="Times New Roman"/>
        </w:rPr>
      </w:pPr>
      <w:r w:rsidRPr="009D5D8A">
        <w:rPr>
          <w:rFonts w:ascii="Times New Roman" w:hAnsi="Times New Roman"/>
        </w:rPr>
        <w:t>Examples: Liraglutide, Dulaglutide, Albiglutide</w:t>
      </w:r>
    </w:p>
    <w:p w:rsidR="00100E45" w:rsidRPr="009D5D8A" w:rsidRDefault="00100E45" w:rsidP="00100E45">
      <w:pPr>
        <w:pStyle w:val="ListParagraph"/>
        <w:ind w:left="1080"/>
        <w:rPr>
          <w:rFonts w:ascii="Times New Roman" w:hAnsi="Times New Roman"/>
        </w:rPr>
      </w:pPr>
    </w:p>
    <w:p w:rsidR="00100E45" w:rsidRPr="009D5D8A" w:rsidRDefault="00100E45" w:rsidP="00100E45">
      <w:pPr>
        <w:pStyle w:val="ListParagraph"/>
        <w:ind w:left="1080"/>
        <w:rPr>
          <w:rFonts w:ascii="Times New Roman" w:hAnsi="Times New Roman"/>
        </w:rPr>
      </w:pPr>
      <w:r w:rsidRPr="009D5D8A">
        <w:rPr>
          <w:rFonts w:ascii="Times New Roman" w:hAnsi="Times New Roman"/>
          <w:b/>
        </w:rPr>
        <w:t>MOA:</w:t>
      </w:r>
      <w:r w:rsidRPr="009D5D8A">
        <w:rPr>
          <w:rFonts w:ascii="Times New Roman" w:hAnsi="Times New Roman"/>
        </w:rPr>
        <w:t xml:space="preserve"> They are analogues of human glucagon like peptide 1 and act as GLP 1 agonists to increase insulin secretion in the presence of elevated blood glucose; delays gastric emptying to decrease post prandial glucose and also decreases glucagon secretion. </w:t>
      </w:r>
    </w:p>
    <w:p w:rsidR="00100E45" w:rsidRPr="009D5D8A" w:rsidRDefault="00100E45" w:rsidP="00100E45">
      <w:pPr>
        <w:pStyle w:val="ListParagraph"/>
        <w:ind w:left="1080"/>
        <w:rPr>
          <w:rFonts w:ascii="Times New Roman" w:hAnsi="Times New Roman"/>
        </w:rPr>
      </w:pPr>
    </w:p>
    <w:p w:rsidR="00100E45" w:rsidRPr="009D5D8A" w:rsidRDefault="00100E45" w:rsidP="00100E45">
      <w:pPr>
        <w:pStyle w:val="ListParagraph"/>
        <w:ind w:left="1080"/>
        <w:rPr>
          <w:rFonts w:ascii="Times New Roman" w:hAnsi="Times New Roman"/>
          <w:b/>
        </w:rPr>
      </w:pPr>
    </w:p>
    <w:p w:rsidR="00100E45" w:rsidRPr="009D5D8A" w:rsidRDefault="00100E45" w:rsidP="00100E45">
      <w:pPr>
        <w:pStyle w:val="ListParagraph"/>
        <w:ind w:left="1080"/>
        <w:rPr>
          <w:rFonts w:ascii="Times New Roman" w:hAnsi="Times New Roman"/>
          <w:b/>
        </w:rPr>
      </w:pPr>
      <w:r w:rsidRPr="009D5D8A">
        <w:rPr>
          <w:rFonts w:ascii="Times New Roman" w:hAnsi="Times New Roman"/>
          <w:b/>
        </w:rPr>
        <w:t xml:space="preserve">Pharmacokinetics: </w:t>
      </w:r>
    </w:p>
    <w:p w:rsidR="00100E45" w:rsidRPr="009D5D8A" w:rsidRDefault="00100E45" w:rsidP="00100E45">
      <w:pPr>
        <w:pStyle w:val="ListParagraph"/>
        <w:numPr>
          <w:ilvl w:val="0"/>
          <w:numId w:val="7"/>
        </w:numPr>
        <w:rPr>
          <w:rFonts w:ascii="Times New Roman" w:hAnsi="Times New Roman"/>
        </w:rPr>
      </w:pPr>
      <w:r w:rsidRPr="009D5D8A">
        <w:rPr>
          <w:rFonts w:ascii="Times New Roman" w:hAnsi="Times New Roman"/>
        </w:rPr>
        <w:t xml:space="preserve">They are only available as subcutaneous injections and have an absolute bioavailability of 65%. </w:t>
      </w:r>
    </w:p>
    <w:p w:rsidR="00100E45" w:rsidRPr="009D5D8A" w:rsidRDefault="00100E45" w:rsidP="00100E45">
      <w:pPr>
        <w:pStyle w:val="ListParagraph"/>
        <w:numPr>
          <w:ilvl w:val="0"/>
          <w:numId w:val="7"/>
        </w:numPr>
        <w:rPr>
          <w:rFonts w:ascii="Times New Roman" w:hAnsi="Times New Roman"/>
        </w:rPr>
      </w:pPr>
      <w:r w:rsidRPr="009D5D8A">
        <w:rPr>
          <w:rFonts w:ascii="Times New Roman" w:hAnsi="Times New Roman"/>
        </w:rPr>
        <w:t>They have a half life of about 5 days and therefore given as weekly SC injections.</w:t>
      </w:r>
    </w:p>
    <w:p w:rsidR="00100E45" w:rsidRPr="009D5D8A" w:rsidRDefault="00100E45" w:rsidP="00100E45">
      <w:pPr>
        <w:ind w:left="1080"/>
        <w:rPr>
          <w:rFonts w:ascii="Times New Roman" w:hAnsi="Times New Roman"/>
          <w:b/>
        </w:rPr>
      </w:pPr>
      <w:r w:rsidRPr="009D5D8A">
        <w:rPr>
          <w:rFonts w:ascii="Times New Roman" w:hAnsi="Times New Roman"/>
          <w:b/>
        </w:rPr>
        <w:t>Adverse Effects</w:t>
      </w:r>
    </w:p>
    <w:p w:rsidR="00100E45" w:rsidRPr="009D5D8A" w:rsidRDefault="00100E45" w:rsidP="00100E45">
      <w:pPr>
        <w:pStyle w:val="ListParagraph"/>
        <w:numPr>
          <w:ilvl w:val="0"/>
          <w:numId w:val="26"/>
        </w:numPr>
        <w:rPr>
          <w:rFonts w:ascii="Times New Roman" w:hAnsi="Times New Roman"/>
        </w:rPr>
      </w:pPr>
      <w:r w:rsidRPr="009D5D8A">
        <w:rPr>
          <w:rFonts w:ascii="Times New Roman" w:hAnsi="Times New Roman"/>
        </w:rPr>
        <w:t>Injection site reactions</w:t>
      </w:r>
    </w:p>
    <w:p w:rsidR="00100E45" w:rsidRPr="009D5D8A" w:rsidRDefault="00100E45" w:rsidP="00100E45">
      <w:pPr>
        <w:pStyle w:val="ListParagraph"/>
        <w:numPr>
          <w:ilvl w:val="0"/>
          <w:numId w:val="26"/>
        </w:numPr>
        <w:rPr>
          <w:rFonts w:ascii="Times New Roman" w:hAnsi="Times New Roman"/>
        </w:rPr>
      </w:pPr>
      <w:r w:rsidRPr="009D5D8A">
        <w:rPr>
          <w:rFonts w:ascii="Times New Roman" w:hAnsi="Times New Roman"/>
        </w:rPr>
        <w:t>Nausea</w:t>
      </w:r>
    </w:p>
    <w:p w:rsidR="00100E45" w:rsidRPr="00C54F59" w:rsidRDefault="00100E45" w:rsidP="00100E45">
      <w:pPr>
        <w:pStyle w:val="ListParagraph"/>
        <w:numPr>
          <w:ilvl w:val="0"/>
          <w:numId w:val="26"/>
        </w:numPr>
        <w:rPr>
          <w:rFonts w:ascii="Times New Roman" w:hAnsi="Times New Roman"/>
        </w:rPr>
      </w:pPr>
      <w:r w:rsidRPr="009D5D8A">
        <w:rPr>
          <w:rFonts w:ascii="Times New Roman" w:hAnsi="Times New Roman"/>
        </w:rPr>
        <w:t>Increased amylase and lipase enzymes</w:t>
      </w:r>
    </w:p>
    <w:p w:rsidR="00100E45" w:rsidRPr="009D5D8A" w:rsidRDefault="00100E45" w:rsidP="00100E45">
      <w:pPr>
        <w:rPr>
          <w:rFonts w:ascii="Times New Roman" w:hAnsi="Times New Roman"/>
        </w:rPr>
      </w:pPr>
    </w:p>
    <w:p w:rsidR="00100E45" w:rsidRPr="00013FAD" w:rsidRDefault="00100E45" w:rsidP="00100E45">
      <w:pPr>
        <w:pStyle w:val="ListParagraph"/>
        <w:numPr>
          <w:ilvl w:val="0"/>
          <w:numId w:val="11"/>
        </w:numPr>
        <w:rPr>
          <w:rFonts w:ascii="Times New Roman" w:hAnsi="Times New Roman"/>
          <w:color w:val="FF0000"/>
        </w:rPr>
      </w:pPr>
      <w:r w:rsidRPr="00013FAD">
        <w:rPr>
          <w:rFonts w:ascii="Times New Roman" w:hAnsi="Times New Roman"/>
          <w:b/>
          <w:bCs/>
          <w:color w:val="FF0000"/>
          <w:lang w:val="en-GB"/>
        </w:rPr>
        <w:t>Sodium–Glucose Cotransporter 2 Inhibitors (SGLT-2 Inhibitors)</w:t>
      </w:r>
    </w:p>
    <w:p w:rsidR="00100E45" w:rsidRPr="009D5D8A" w:rsidRDefault="00100E45" w:rsidP="00100E45">
      <w:pPr>
        <w:pStyle w:val="ListParagraph"/>
        <w:rPr>
          <w:rFonts w:ascii="Times New Roman" w:hAnsi="Times New Roman"/>
        </w:rPr>
      </w:pPr>
    </w:p>
    <w:p w:rsidR="00100E45" w:rsidRPr="009D5D8A" w:rsidRDefault="00100E45" w:rsidP="00100E45">
      <w:pPr>
        <w:pStyle w:val="ListParagraph"/>
        <w:numPr>
          <w:ilvl w:val="0"/>
          <w:numId w:val="20"/>
        </w:numPr>
        <w:rPr>
          <w:rFonts w:ascii="Times New Roman" w:hAnsi="Times New Roman"/>
        </w:rPr>
      </w:pPr>
      <w:r w:rsidRPr="009D5D8A">
        <w:rPr>
          <w:rFonts w:ascii="Times New Roman" w:hAnsi="Times New Roman"/>
          <w:lang w:val="en-GB"/>
        </w:rPr>
        <w:t>New group of drugs</w:t>
      </w:r>
    </w:p>
    <w:p w:rsidR="00100E45" w:rsidRPr="009D5D8A" w:rsidRDefault="00100E45" w:rsidP="00100E45">
      <w:pPr>
        <w:pStyle w:val="ListParagraph"/>
        <w:numPr>
          <w:ilvl w:val="0"/>
          <w:numId w:val="20"/>
        </w:numPr>
        <w:rPr>
          <w:rFonts w:ascii="Times New Roman" w:hAnsi="Times New Roman"/>
        </w:rPr>
      </w:pPr>
      <w:r w:rsidRPr="009D5D8A">
        <w:rPr>
          <w:rFonts w:ascii="Times New Roman" w:hAnsi="Times New Roman"/>
          <w:lang w:val="en-GB"/>
        </w:rPr>
        <w:t>Examples are canaglifozin and dapaglifozin</w:t>
      </w:r>
      <w:r w:rsidR="00C22AEE">
        <w:rPr>
          <w:rFonts w:ascii="Times New Roman" w:hAnsi="Times New Roman"/>
          <w:lang w:val="en-GB"/>
        </w:rPr>
        <w:t xml:space="preserve"> (5-10mg) (Forxiga</w:t>
      </w:r>
      <w:r w:rsidR="00C22AEE">
        <w:rPr>
          <w:rFonts w:ascii="Times New Roman" w:hAnsi="Times New Roman"/>
          <w:vertAlign w:val="superscript"/>
          <w:lang w:val="en-GB"/>
        </w:rPr>
        <w:t>R</w:t>
      </w:r>
      <w:r w:rsidR="00C22AEE">
        <w:rPr>
          <w:rFonts w:ascii="Times New Roman" w:hAnsi="Times New Roman"/>
          <w:lang w:val="en-GB"/>
        </w:rPr>
        <w:t>)</w:t>
      </w:r>
    </w:p>
    <w:p w:rsidR="00100E45" w:rsidRPr="009D5D8A" w:rsidRDefault="00100E45" w:rsidP="00100E45">
      <w:pPr>
        <w:pStyle w:val="ListParagraph"/>
        <w:rPr>
          <w:rFonts w:ascii="Times New Roman" w:hAnsi="Times New Roman"/>
          <w:lang w:val="en-GB"/>
        </w:rPr>
      </w:pPr>
    </w:p>
    <w:p w:rsidR="00100E45" w:rsidRPr="009D5D8A" w:rsidRDefault="00100E45" w:rsidP="00100E45">
      <w:pPr>
        <w:rPr>
          <w:rFonts w:ascii="Times New Roman" w:hAnsi="Times New Roman"/>
          <w:b/>
          <w:lang w:val="en-GB"/>
        </w:rPr>
      </w:pPr>
      <w:r w:rsidRPr="009D5D8A">
        <w:rPr>
          <w:rFonts w:ascii="Times New Roman" w:hAnsi="Times New Roman"/>
          <w:b/>
          <w:lang w:val="en-GB"/>
        </w:rPr>
        <w:t>Mechanism of action</w:t>
      </w:r>
    </w:p>
    <w:p w:rsidR="00100E45" w:rsidRPr="009D5D8A" w:rsidRDefault="00100E45" w:rsidP="00100E45">
      <w:pPr>
        <w:rPr>
          <w:rFonts w:ascii="Times New Roman" w:hAnsi="Times New Roman"/>
        </w:rPr>
      </w:pPr>
      <w:r w:rsidRPr="009D5D8A">
        <w:rPr>
          <w:rFonts w:ascii="Times New Roman" w:hAnsi="Times New Roman"/>
        </w:rPr>
        <w:t xml:space="preserve">They inhibit renal tubular Na+-Glucose co-transporter leading to elimination of 50-80 gm of glucose/day in urine. </w:t>
      </w:r>
    </w:p>
    <w:p w:rsidR="00100E45" w:rsidRPr="009D5D8A" w:rsidRDefault="00100E45" w:rsidP="00100E45">
      <w:pPr>
        <w:rPr>
          <w:rFonts w:ascii="Times New Roman" w:hAnsi="Times New Roman"/>
        </w:rPr>
      </w:pPr>
      <w:r w:rsidRPr="009D5D8A">
        <w:rPr>
          <w:rFonts w:ascii="Times New Roman" w:hAnsi="Times New Roman"/>
          <w:noProof/>
        </w:rPr>
        <w:drawing>
          <wp:inline distT="0" distB="0" distL="0" distR="0">
            <wp:extent cx="5686425" cy="2409532"/>
            <wp:effectExtent l="0" t="0" r="0" b="0"/>
            <wp:docPr id="14338" name="Picture 1" descr="Slide13.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4338" name="Picture 1" descr="Slide13.PNG"/>
                    <pic:cNvPicPr>
                      <a:picLocks noGrp="1" noChangeAspect="1"/>
                    </pic:cNvPicPr>
                  </pic:nvPicPr>
                  <pic:blipFill>
                    <a:blip r:embed="rId29"/>
                    <a:srcRect/>
                    <a:stretch>
                      <a:fillRect/>
                    </a:stretch>
                  </pic:blipFill>
                  <pic:spPr bwMode="auto">
                    <a:xfrm>
                      <a:off x="0" y="0"/>
                      <a:ext cx="5720916" cy="2424147"/>
                    </a:xfrm>
                    <a:prstGeom prst="rect">
                      <a:avLst/>
                    </a:prstGeom>
                    <a:noFill/>
                    <a:ln w="9525">
                      <a:noFill/>
                      <a:miter lim="800000"/>
                      <a:headEnd/>
                      <a:tailEnd/>
                    </a:ln>
                  </pic:spPr>
                </pic:pic>
              </a:graphicData>
            </a:graphic>
          </wp:inline>
        </w:drawing>
      </w:r>
    </w:p>
    <w:p w:rsidR="00100E45" w:rsidRPr="009D5D8A" w:rsidRDefault="00100E45" w:rsidP="00100E45">
      <w:pPr>
        <w:spacing w:after="0"/>
        <w:rPr>
          <w:rFonts w:ascii="Times New Roman" w:hAnsi="Times New Roman"/>
          <w:b/>
        </w:rPr>
      </w:pPr>
      <w:r w:rsidRPr="009D5D8A">
        <w:rPr>
          <w:rFonts w:ascii="Times New Roman" w:hAnsi="Times New Roman"/>
          <w:b/>
          <w:noProof/>
        </w:rPr>
        <w:lastRenderedPageBreak/>
        <w:drawing>
          <wp:inline distT="0" distB="0" distL="0" distR="0">
            <wp:extent cx="6315075" cy="4378325"/>
            <wp:effectExtent l="0" t="0" r="9525" b="3175"/>
            <wp:docPr id="3074" name="Picture 2" descr="http://www.ndei.org/dsl/files/lggifs/2982_2982_2982_2982_2982_2982_2982_50428513023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http://www.ndei.org/dsl/files/lggifs/2982_2982_2982_2982_2982_2982_2982_50428513023220.jpg"/>
                    <pic:cNvPicPr>
                      <a:picLocks noChangeAspect="1" noChangeArrowheads="1"/>
                    </pic:cNvPicPr>
                  </pic:nvPicPr>
                  <pic:blipFill>
                    <a:blip r:embed="rId3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15075" cy="4378325"/>
                    </a:xfrm>
                    <a:prstGeom prst="rect">
                      <a:avLst/>
                    </a:prstGeom>
                    <a:noFill/>
                    <a:extLst/>
                  </pic:spPr>
                </pic:pic>
              </a:graphicData>
            </a:graphic>
          </wp:inline>
        </w:drawing>
      </w:r>
    </w:p>
    <w:p w:rsidR="00100E45" w:rsidRPr="009D5D8A" w:rsidRDefault="00100E45" w:rsidP="00100E45">
      <w:pPr>
        <w:spacing w:after="0"/>
        <w:rPr>
          <w:rFonts w:ascii="Times New Roman" w:hAnsi="Times New Roman"/>
        </w:rPr>
      </w:pPr>
    </w:p>
    <w:p w:rsidR="00100E45" w:rsidRPr="009D5D8A" w:rsidRDefault="00100E45" w:rsidP="00100E45">
      <w:pPr>
        <w:pStyle w:val="ListParagraph"/>
        <w:numPr>
          <w:ilvl w:val="0"/>
          <w:numId w:val="22"/>
        </w:numPr>
        <w:rPr>
          <w:rFonts w:eastAsia="Times New Roman" w:cs="Arial"/>
          <w:b/>
          <w:color w:val="000000"/>
        </w:rPr>
      </w:pPr>
      <w:r w:rsidRPr="009D5D8A">
        <w:rPr>
          <w:rFonts w:eastAsia="Times New Roman" w:cs="Arial"/>
          <w:b/>
          <w:color w:val="000000"/>
          <w:lang w:val="en-GB"/>
        </w:rPr>
        <w:t>Main challenge is vaginal yeast infections in women and balanitis in uncircumcised men</w:t>
      </w:r>
      <w:r w:rsidRPr="009D5D8A">
        <w:rPr>
          <w:rFonts w:eastAsia="Times New Roman" w:cs="Arial"/>
          <w:b/>
          <w:color w:val="000000"/>
        </w:rPr>
        <w:t xml:space="preserve">. </w:t>
      </w:r>
    </w:p>
    <w:p w:rsidR="00100E45" w:rsidRPr="009D5D8A" w:rsidRDefault="00100E45" w:rsidP="00100E45">
      <w:pPr>
        <w:pStyle w:val="ListParagraph"/>
        <w:ind w:left="0"/>
        <w:rPr>
          <w:rFonts w:eastAsia="Times New Roman" w:cs="Arial"/>
          <w:b/>
          <w:color w:val="000000"/>
        </w:rPr>
      </w:pPr>
    </w:p>
    <w:p w:rsidR="00100E45" w:rsidRPr="009D5D8A" w:rsidRDefault="00100E45" w:rsidP="00100E45">
      <w:pPr>
        <w:pStyle w:val="ListParagraph"/>
        <w:ind w:left="0"/>
        <w:rPr>
          <w:rFonts w:eastAsia="Times New Roman" w:cs="Arial"/>
          <w:b/>
          <w:color w:val="000000"/>
        </w:rPr>
      </w:pPr>
    </w:p>
    <w:p w:rsidR="00013FAD" w:rsidRDefault="00013FAD" w:rsidP="00100E45">
      <w:pPr>
        <w:pStyle w:val="ListParagraph"/>
        <w:ind w:left="0"/>
        <w:rPr>
          <w:rFonts w:eastAsia="Times New Roman" w:cs="Arial"/>
          <w:b/>
          <w:color w:val="000000"/>
        </w:rPr>
      </w:pPr>
    </w:p>
    <w:p w:rsidR="00013FAD" w:rsidRDefault="00013FAD" w:rsidP="00100E45">
      <w:pPr>
        <w:pStyle w:val="ListParagraph"/>
        <w:ind w:left="0"/>
        <w:rPr>
          <w:rFonts w:eastAsia="Times New Roman" w:cs="Arial"/>
          <w:b/>
          <w:color w:val="000000"/>
        </w:rPr>
      </w:pPr>
    </w:p>
    <w:p w:rsidR="00100E45" w:rsidRPr="009D5D8A" w:rsidRDefault="00100E45" w:rsidP="00100E45">
      <w:pPr>
        <w:rPr>
          <w:rFonts w:ascii="Times New Roman" w:hAnsi="Times New Roman"/>
        </w:rPr>
      </w:pPr>
    </w:p>
    <w:p w:rsidR="00100E45" w:rsidRPr="009D5D8A" w:rsidRDefault="00100E45" w:rsidP="00100E45">
      <w:pPr>
        <w:rPr>
          <w:rFonts w:ascii="Times New Roman" w:hAnsi="Times New Roman"/>
          <w:b/>
        </w:rPr>
      </w:pPr>
      <w:r w:rsidRPr="009D5D8A">
        <w:rPr>
          <w:rFonts w:ascii="Times New Roman" w:hAnsi="Times New Roman"/>
          <w:b/>
        </w:rPr>
        <w:t xml:space="preserve">Complications of poorly controlled diabetes mellitus </w:t>
      </w:r>
    </w:p>
    <w:p w:rsidR="00100E45" w:rsidRPr="009D5D8A" w:rsidRDefault="00100E45" w:rsidP="00100E45">
      <w:pPr>
        <w:numPr>
          <w:ilvl w:val="0"/>
          <w:numId w:val="10"/>
        </w:numPr>
        <w:rPr>
          <w:rFonts w:ascii="Times New Roman" w:hAnsi="Times New Roman"/>
          <w:b/>
        </w:rPr>
      </w:pPr>
      <w:r w:rsidRPr="009D5D8A">
        <w:rPr>
          <w:rFonts w:ascii="Times New Roman" w:hAnsi="Times New Roman"/>
        </w:rPr>
        <w:t>Diabetic retinopathy (eye damage leading to blindness).</w:t>
      </w:r>
    </w:p>
    <w:p w:rsidR="00100E45" w:rsidRPr="009D5D8A" w:rsidRDefault="00100E45" w:rsidP="00100E45">
      <w:pPr>
        <w:numPr>
          <w:ilvl w:val="0"/>
          <w:numId w:val="10"/>
        </w:numPr>
        <w:rPr>
          <w:rFonts w:ascii="Times New Roman" w:hAnsi="Times New Roman"/>
          <w:b/>
        </w:rPr>
      </w:pPr>
      <w:r w:rsidRPr="009D5D8A">
        <w:rPr>
          <w:rFonts w:ascii="Times New Roman" w:hAnsi="Times New Roman"/>
        </w:rPr>
        <w:t>Diabetic nephropathy (kidney damage leading to ESKD or kidney failure).</w:t>
      </w:r>
    </w:p>
    <w:p w:rsidR="00100E45" w:rsidRPr="009D5D8A" w:rsidRDefault="00100E45" w:rsidP="00100E45">
      <w:pPr>
        <w:numPr>
          <w:ilvl w:val="0"/>
          <w:numId w:val="10"/>
        </w:numPr>
        <w:rPr>
          <w:rFonts w:ascii="Times New Roman" w:hAnsi="Times New Roman"/>
          <w:b/>
        </w:rPr>
      </w:pPr>
      <w:r w:rsidRPr="009D5D8A">
        <w:rPr>
          <w:rFonts w:ascii="Times New Roman" w:hAnsi="Times New Roman"/>
        </w:rPr>
        <w:t>Diabetic neuropathy (nerve damage leading to numbness &amp; burning sensation in the extremities, nausea, vomiting &amp; constipation, erectile dysfunction).</w:t>
      </w:r>
    </w:p>
    <w:p w:rsidR="00100E45" w:rsidRPr="009D5D8A" w:rsidRDefault="00100E45" w:rsidP="00100E45">
      <w:pPr>
        <w:numPr>
          <w:ilvl w:val="0"/>
          <w:numId w:val="10"/>
        </w:numPr>
        <w:rPr>
          <w:rFonts w:ascii="Times New Roman" w:hAnsi="Times New Roman"/>
        </w:rPr>
      </w:pPr>
      <w:r w:rsidRPr="009D5D8A">
        <w:rPr>
          <w:rFonts w:ascii="Times New Roman" w:hAnsi="Times New Roman"/>
        </w:rPr>
        <w:t>Cardiovascular diseases e.g. stroke, angina, atherosclerosis.</w:t>
      </w:r>
    </w:p>
    <w:p w:rsidR="00100E45" w:rsidRPr="009D5D8A" w:rsidRDefault="00100E45" w:rsidP="00100E45">
      <w:pPr>
        <w:numPr>
          <w:ilvl w:val="0"/>
          <w:numId w:val="10"/>
        </w:numPr>
        <w:rPr>
          <w:rFonts w:ascii="Times New Roman" w:hAnsi="Times New Roman"/>
        </w:rPr>
      </w:pPr>
      <w:r w:rsidRPr="009D5D8A">
        <w:rPr>
          <w:rFonts w:ascii="Times New Roman" w:hAnsi="Times New Roman"/>
        </w:rPr>
        <w:t>Diabetic foot (foot damage due to decreased blood flow to the foot and neuropathy).</w:t>
      </w:r>
    </w:p>
    <w:p w:rsidR="00100E45" w:rsidRPr="009D5D8A" w:rsidRDefault="00100E45" w:rsidP="00100E45">
      <w:pPr>
        <w:numPr>
          <w:ilvl w:val="0"/>
          <w:numId w:val="10"/>
        </w:numPr>
        <w:rPr>
          <w:rFonts w:ascii="Times New Roman" w:hAnsi="Times New Roman"/>
        </w:rPr>
      </w:pPr>
      <w:r w:rsidRPr="009D5D8A">
        <w:rPr>
          <w:rFonts w:ascii="Times New Roman" w:hAnsi="Times New Roman"/>
        </w:rPr>
        <w:t xml:space="preserve">Short term complications like DKA and HHNKC/HHS. </w:t>
      </w:r>
    </w:p>
    <w:p w:rsidR="00100E45" w:rsidRPr="009D5D8A" w:rsidRDefault="00100E45" w:rsidP="00100E45">
      <w:pPr>
        <w:rPr>
          <w:rFonts w:ascii="Times New Roman" w:hAnsi="Times New Roman"/>
        </w:rPr>
      </w:pPr>
    </w:p>
    <w:p w:rsidR="00100E45" w:rsidRPr="009D5D8A" w:rsidRDefault="00100E45" w:rsidP="00100E45">
      <w:pPr>
        <w:rPr>
          <w:rFonts w:ascii="Times New Roman" w:hAnsi="Times New Roman"/>
        </w:rPr>
      </w:pPr>
    </w:p>
    <w:p w:rsidR="00100E45" w:rsidRPr="009D5D8A" w:rsidRDefault="00100E45" w:rsidP="00100E45">
      <w:pPr>
        <w:rPr>
          <w:rFonts w:ascii="Times New Roman" w:hAnsi="Times New Roman"/>
        </w:rPr>
      </w:pPr>
    </w:p>
    <w:p w:rsidR="00100E45" w:rsidRPr="009D5D8A" w:rsidRDefault="00100E45" w:rsidP="00100E45">
      <w:pPr>
        <w:rPr>
          <w:rFonts w:ascii="Times New Roman" w:hAnsi="Times New Roman"/>
          <w:b/>
        </w:rPr>
      </w:pPr>
      <w:r w:rsidRPr="009D5D8A">
        <w:rPr>
          <w:rFonts w:ascii="Times New Roman" w:hAnsi="Times New Roman"/>
          <w:b/>
          <w:noProof/>
        </w:rPr>
        <w:drawing>
          <wp:inline distT="0" distB="0" distL="0" distR="0">
            <wp:extent cx="6733812" cy="4409440"/>
            <wp:effectExtent l="0" t="0" r="0" b="0"/>
            <wp:docPr id="2" name="Picture 2" descr="C:\Users\martin\Desktop\Screenshot_2017-03-22-12-44-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esktop\Screenshot_2017-03-22-12-44-54-1.jpg"/>
                    <pic:cNvPicPr>
                      <a:picLocks noChangeAspect="1" noChangeArrowheads="1"/>
                    </pic:cNvPicPr>
                  </pic:nvPicPr>
                  <pic:blipFill>
                    <a:blip r:embed="rId3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61762" cy="4427742"/>
                    </a:xfrm>
                    <a:prstGeom prst="rect">
                      <a:avLst/>
                    </a:prstGeom>
                    <a:noFill/>
                    <a:ln>
                      <a:noFill/>
                    </a:ln>
                  </pic:spPr>
                </pic:pic>
              </a:graphicData>
            </a:graphic>
          </wp:inline>
        </w:drawing>
      </w:r>
    </w:p>
    <w:p w:rsidR="00100E45" w:rsidRPr="009D5D8A" w:rsidRDefault="00100E45" w:rsidP="00100E45">
      <w:pPr>
        <w:rPr>
          <w:rFonts w:ascii="Times New Roman" w:hAnsi="Times New Roman"/>
          <w:b/>
        </w:rPr>
      </w:pPr>
    </w:p>
    <w:p w:rsidR="00100E45" w:rsidRPr="009D5D8A" w:rsidRDefault="00100E45" w:rsidP="00100E45">
      <w:pPr>
        <w:rPr>
          <w:rFonts w:ascii="Times New Roman" w:hAnsi="Times New Roman"/>
          <w:b/>
        </w:rPr>
      </w:pPr>
      <w:r w:rsidRPr="009D5D8A">
        <w:rPr>
          <w:rFonts w:ascii="Times New Roman" w:hAnsi="Times New Roman"/>
          <w:b/>
        </w:rPr>
        <w:t>Patient Education.</w:t>
      </w:r>
    </w:p>
    <w:p w:rsidR="00100E45" w:rsidRPr="009D5D8A" w:rsidRDefault="00100E45" w:rsidP="00100E45">
      <w:pPr>
        <w:pStyle w:val="ListParagraph"/>
        <w:numPr>
          <w:ilvl w:val="0"/>
          <w:numId w:val="13"/>
        </w:numPr>
        <w:rPr>
          <w:rFonts w:ascii="Times New Roman" w:hAnsi="Times New Roman"/>
        </w:rPr>
      </w:pPr>
      <w:r w:rsidRPr="009D5D8A">
        <w:rPr>
          <w:rFonts w:ascii="Times New Roman" w:hAnsi="Times New Roman"/>
        </w:rPr>
        <w:t>Teach patients how to avoid foot injury.</w:t>
      </w:r>
    </w:p>
    <w:p w:rsidR="00100E45" w:rsidRPr="009D5D8A" w:rsidRDefault="00100E45" w:rsidP="00100E45">
      <w:pPr>
        <w:pStyle w:val="ListParagraph"/>
        <w:numPr>
          <w:ilvl w:val="0"/>
          <w:numId w:val="13"/>
        </w:numPr>
        <w:rPr>
          <w:rFonts w:ascii="Times New Roman" w:hAnsi="Times New Roman"/>
        </w:rPr>
      </w:pPr>
      <w:r w:rsidRPr="009D5D8A">
        <w:rPr>
          <w:rFonts w:ascii="Times New Roman" w:hAnsi="Times New Roman"/>
        </w:rPr>
        <w:t>Hospital occupational therapist should advise patients on foot care.</w:t>
      </w:r>
    </w:p>
    <w:p w:rsidR="00100E45" w:rsidRPr="009D5D8A" w:rsidRDefault="00100E45" w:rsidP="00100E45">
      <w:pPr>
        <w:pStyle w:val="ListParagraph"/>
        <w:numPr>
          <w:ilvl w:val="0"/>
          <w:numId w:val="13"/>
        </w:numPr>
        <w:rPr>
          <w:rFonts w:ascii="Times New Roman" w:hAnsi="Times New Roman"/>
        </w:rPr>
      </w:pPr>
      <w:r w:rsidRPr="009D5D8A">
        <w:rPr>
          <w:rFonts w:ascii="Times New Roman" w:hAnsi="Times New Roman"/>
        </w:rPr>
        <w:t>Patients with injury however minor should seek medical advice,</w:t>
      </w:r>
    </w:p>
    <w:p w:rsidR="00100E45" w:rsidRPr="009D5D8A" w:rsidRDefault="00100E45" w:rsidP="00100E45">
      <w:pPr>
        <w:pStyle w:val="ListParagraph"/>
        <w:numPr>
          <w:ilvl w:val="0"/>
          <w:numId w:val="13"/>
        </w:numPr>
        <w:rPr>
          <w:rFonts w:ascii="Times New Roman" w:hAnsi="Times New Roman"/>
        </w:rPr>
      </w:pPr>
      <w:r w:rsidRPr="009D5D8A">
        <w:rPr>
          <w:rFonts w:ascii="Times New Roman" w:hAnsi="Times New Roman"/>
        </w:rPr>
        <w:t>Patients should eat regularly.</w:t>
      </w:r>
    </w:p>
    <w:p w:rsidR="00100E45" w:rsidRPr="009D5D8A" w:rsidRDefault="00100E45" w:rsidP="00100E45">
      <w:pPr>
        <w:pStyle w:val="ListParagraph"/>
        <w:numPr>
          <w:ilvl w:val="0"/>
          <w:numId w:val="13"/>
        </w:numPr>
        <w:rPr>
          <w:rFonts w:ascii="Times New Roman" w:hAnsi="Times New Roman"/>
        </w:rPr>
      </w:pPr>
      <w:r w:rsidRPr="009D5D8A">
        <w:rPr>
          <w:rFonts w:ascii="Times New Roman" w:hAnsi="Times New Roman"/>
        </w:rPr>
        <w:t xml:space="preserve">Teach patients on how to pick signs of hyperglycemia and hypoglycemia. </w:t>
      </w:r>
    </w:p>
    <w:p w:rsidR="00100E45" w:rsidRPr="009D5D8A" w:rsidRDefault="00100E45" w:rsidP="00100E45">
      <w:pPr>
        <w:pStyle w:val="ListParagraph"/>
        <w:numPr>
          <w:ilvl w:val="0"/>
          <w:numId w:val="13"/>
        </w:numPr>
        <w:rPr>
          <w:rFonts w:ascii="Times New Roman" w:hAnsi="Times New Roman"/>
        </w:rPr>
      </w:pPr>
      <w:r w:rsidRPr="009D5D8A">
        <w:rPr>
          <w:rFonts w:ascii="Times New Roman" w:hAnsi="Times New Roman"/>
        </w:rPr>
        <w:t>Patients should carry sweets or glucose and chew them if they experience any symptoms of hypoglycemia.</w:t>
      </w:r>
    </w:p>
    <w:p w:rsidR="00100E45" w:rsidRPr="009D5D8A" w:rsidRDefault="00100E45" w:rsidP="00100E45">
      <w:pPr>
        <w:pStyle w:val="ListParagraph"/>
        <w:numPr>
          <w:ilvl w:val="0"/>
          <w:numId w:val="13"/>
        </w:numPr>
        <w:rPr>
          <w:rFonts w:ascii="Times New Roman" w:hAnsi="Times New Roman"/>
        </w:rPr>
      </w:pPr>
      <w:r w:rsidRPr="009D5D8A">
        <w:rPr>
          <w:rFonts w:ascii="Times New Roman" w:hAnsi="Times New Roman"/>
        </w:rPr>
        <w:t>Patients should always carry “Diabetic Alert” card with them.</w:t>
      </w:r>
    </w:p>
    <w:p w:rsidR="00100E45" w:rsidRPr="009D5D8A" w:rsidRDefault="00100E45" w:rsidP="00100E45">
      <w:pPr>
        <w:pStyle w:val="ListParagraph"/>
        <w:numPr>
          <w:ilvl w:val="0"/>
          <w:numId w:val="13"/>
        </w:numPr>
        <w:rPr>
          <w:rFonts w:ascii="Times New Roman" w:hAnsi="Times New Roman"/>
        </w:rPr>
      </w:pPr>
      <w:r w:rsidRPr="009D5D8A">
        <w:rPr>
          <w:rFonts w:ascii="Times New Roman" w:hAnsi="Times New Roman"/>
        </w:rPr>
        <w:t>Patients should join diabetes support groups.</w:t>
      </w:r>
    </w:p>
    <w:p w:rsidR="00100E45" w:rsidRPr="009D5D8A" w:rsidRDefault="00100E45" w:rsidP="00100E45">
      <w:pPr>
        <w:rPr>
          <w:rFonts w:ascii="Times New Roman" w:hAnsi="Times New Roman"/>
          <w:b/>
          <w:color w:val="000000"/>
          <w:shd w:val="clear" w:color="auto" w:fill="FFFFFF"/>
        </w:rPr>
      </w:pPr>
    </w:p>
    <w:p w:rsidR="00100E45" w:rsidRPr="009D5D8A" w:rsidRDefault="00100E45" w:rsidP="00100E45">
      <w:pPr>
        <w:rPr>
          <w:rFonts w:ascii="Times New Roman" w:hAnsi="Times New Roman"/>
          <w:b/>
          <w:color w:val="000000"/>
          <w:shd w:val="clear" w:color="auto" w:fill="FFFFFF"/>
        </w:rPr>
      </w:pPr>
      <w:r w:rsidRPr="009D5D8A">
        <w:rPr>
          <w:rFonts w:ascii="Times New Roman" w:hAnsi="Times New Roman"/>
          <w:b/>
          <w:color w:val="000000"/>
          <w:shd w:val="clear" w:color="auto" w:fill="FFFFFF"/>
        </w:rPr>
        <w:lastRenderedPageBreak/>
        <w:t>Considerations</w:t>
      </w:r>
    </w:p>
    <w:p w:rsidR="00100E45" w:rsidRPr="009D5D8A" w:rsidRDefault="00100E45" w:rsidP="00100E45">
      <w:pPr>
        <w:pStyle w:val="ListParagraph"/>
        <w:numPr>
          <w:ilvl w:val="0"/>
          <w:numId w:val="25"/>
        </w:numPr>
        <w:rPr>
          <w:rFonts w:ascii="Times New Roman" w:hAnsi="Times New Roman"/>
          <w:color w:val="000000"/>
          <w:shd w:val="clear" w:color="auto" w:fill="FFFFFF"/>
        </w:rPr>
      </w:pPr>
      <w:r w:rsidRPr="009D5D8A">
        <w:rPr>
          <w:rFonts w:ascii="Times New Roman" w:hAnsi="Times New Roman"/>
          <w:color w:val="000000"/>
          <w:shd w:val="clear" w:color="auto" w:fill="FFFFFF"/>
        </w:rPr>
        <w:t xml:space="preserve">Metformin, if not contraindicated and if tolerated, is the preferred initial pharmacological agent for type 2 diabetes. </w:t>
      </w:r>
    </w:p>
    <w:p w:rsidR="00100E45" w:rsidRPr="009D5D8A" w:rsidRDefault="00100E45" w:rsidP="00100E45">
      <w:pPr>
        <w:pStyle w:val="ListParagraph"/>
        <w:numPr>
          <w:ilvl w:val="0"/>
          <w:numId w:val="25"/>
        </w:numPr>
        <w:rPr>
          <w:rFonts w:ascii="Times New Roman" w:hAnsi="Times New Roman"/>
          <w:color w:val="000000"/>
          <w:shd w:val="clear" w:color="auto" w:fill="FFFFFF"/>
        </w:rPr>
      </w:pPr>
      <w:r w:rsidRPr="009D5D8A">
        <w:rPr>
          <w:rFonts w:ascii="Times New Roman" w:hAnsi="Times New Roman"/>
          <w:color w:val="000000"/>
          <w:shd w:val="clear" w:color="auto" w:fill="FFFFFF"/>
        </w:rPr>
        <w:t>In patients with newly diagnosed type 2 diabetes and markedly symptomatic and/or elevated blood glucose levels or A1C, consider insulin therapy (with or without additional agents)</w:t>
      </w:r>
    </w:p>
    <w:p w:rsidR="00100E45" w:rsidRPr="009D5D8A" w:rsidRDefault="00100E45" w:rsidP="00100E45">
      <w:pPr>
        <w:pStyle w:val="ListParagraph"/>
        <w:numPr>
          <w:ilvl w:val="0"/>
          <w:numId w:val="25"/>
        </w:numPr>
        <w:rPr>
          <w:rFonts w:ascii="Times New Roman" w:hAnsi="Times New Roman"/>
          <w:color w:val="000000"/>
          <w:shd w:val="clear" w:color="auto" w:fill="FFFFFF"/>
        </w:rPr>
      </w:pPr>
      <w:r w:rsidRPr="009D5D8A">
        <w:rPr>
          <w:rFonts w:ascii="Times New Roman" w:hAnsi="Times New Roman"/>
          <w:color w:val="000000"/>
          <w:shd w:val="clear" w:color="auto" w:fill="FFFFFF"/>
        </w:rPr>
        <w:t xml:space="preserve">If noninsulin monotherapy at maximal tolerated dose does not achieve or maintain the HbA1C target over 3 months, add a second oral agent, a GLP-1 receptor agonist, or insulin. </w:t>
      </w:r>
    </w:p>
    <w:p w:rsidR="00100E45" w:rsidRPr="009D5D8A" w:rsidRDefault="00100E45" w:rsidP="00100E45">
      <w:pPr>
        <w:pStyle w:val="ListParagraph"/>
        <w:numPr>
          <w:ilvl w:val="0"/>
          <w:numId w:val="25"/>
        </w:numPr>
        <w:rPr>
          <w:rFonts w:ascii="Times New Roman" w:hAnsi="Times New Roman"/>
          <w:color w:val="000000"/>
          <w:shd w:val="clear" w:color="auto" w:fill="FFFFFF"/>
        </w:rPr>
      </w:pPr>
      <w:r w:rsidRPr="009D5D8A">
        <w:rPr>
          <w:rFonts w:ascii="Times New Roman" w:hAnsi="Times New Roman"/>
        </w:rPr>
        <w:t>Pharmacological therapy for patients with diabetes and hypertension comprise a regimen that includes either an ACE inhibitor or angiotensin II receptor blocker. These agents are renal protective.</w:t>
      </w:r>
    </w:p>
    <w:p w:rsidR="00100E45" w:rsidRPr="009D5D8A" w:rsidRDefault="00100E45" w:rsidP="00100E45">
      <w:pPr>
        <w:pStyle w:val="ListParagraph"/>
        <w:numPr>
          <w:ilvl w:val="0"/>
          <w:numId w:val="25"/>
        </w:numPr>
        <w:rPr>
          <w:rFonts w:ascii="Times New Roman" w:hAnsi="Times New Roman"/>
          <w:color w:val="000000"/>
          <w:shd w:val="clear" w:color="auto" w:fill="FFFFFF"/>
        </w:rPr>
      </w:pPr>
      <w:r w:rsidRPr="009D5D8A">
        <w:rPr>
          <w:rFonts w:ascii="Times New Roman" w:hAnsi="Times New Roman"/>
          <w:color w:val="000000"/>
          <w:shd w:val="clear" w:color="auto" w:fill="FFFFFF"/>
        </w:rPr>
        <w:t xml:space="preserve">Consider aspirin therapy (75–162 mg/day) </w:t>
      </w:r>
      <w:r w:rsidRPr="009D5D8A">
        <w:rPr>
          <w:rFonts w:ascii="Times New Roman" w:hAnsi="Times New Roman"/>
          <w:b/>
          <w:bCs/>
          <w:color w:val="000000"/>
          <w:shd w:val="clear" w:color="auto" w:fill="FFFFFF"/>
        </w:rPr>
        <w:t>a</w:t>
      </w:r>
      <w:r w:rsidRPr="009D5D8A">
        <w:rPr>
          <w:rFonts w:ascii="Times New Roman" w:hAnsi="Times New Roman"/>
          <w:color w:val="000000"/>
          <w:shd w:val="clear" w:color="auto" w:fill="FFFFFF"/>
        </w:rPr>
        <w:t xml:space="preserve">s a primary prevention strategy against cardiovascular diseases in elderly patients: men &gt;50 years of age or women &gt;60 years. For those patients with documented aspirin allergy, Clopidogrel (75 mg/day) should be used instead. </w:t>
      </w:r>
    </w:p>
    <w:p w:rsidR="00100E45" w:rsidRPr="009D5D8A" w:rsidRDefault="00100E45" w:rsidP="00100E45">
      <w:pPr>
        <w:pStyle w:val="ListParagraph"/>
        <w:numPr>
          <w:ilvl w:val="0"/>
          <w:numId w:val="25"/>
        </w:numPr>
        <w:rPr>
          <w:rFonts w:ascii="Times New Roman" w:hAnsi="Times New Roman"/>
          <w:color w:val="000000"/>
          <w:shd w:val="clear" w:color="auto" w:fill="FFFFFF"/>
        </w:rPr>
      </w:pPr>
      <w:r w:rsidRPr="009D5D8A">
        <w:rPr>
          <w:rFonts w:ascii="Times New Roman" w:hAnsi="Times New Roman"/>
          <w:color w:val="000000"/>
          <w:shd w:val="clear" w:color="auto" w:fill="FFFFFF"/>
        </w:rPr>
        <w:t>Statin therapy eg Atovastatin, simvastatin, rosuvastatin, pravastatin should be initiated for those patients above 50 years.</w:t>
      </w:r>
    </w:p>
    <w:p w:rsidR="00100E45" w:rsidRPr="009D5D8A" w:rsidRDefault="00100E45" w:rsidP="00100E45">
      <w:pPr>
        <w:pStyle w:val="ListParagraph"/>
        <w:numPr>
          <w:ilvl w:val="0"/>
          <w:numId w:val="25"/>
        </w:numPr>
        <w:rPr>
          <w:rFonts w:ascii="Times New Roman" w:hAnsi="Times New Roman"/>
          <w:color w:val="000000"/>
          <w:shd w:val="clear" w:color="auto" w:fill="FFFFFF"/>
        </w:rPr>
      </w:pPr>
      <w:r w:rsidRPr="009D5D8A">
        <w:rPr>
          <w:rFonts w:ascii="Times New Roman" w:hAnsi="Times New Roman"/>
          <w:color w:val="000000"/>
          <w:shd w:val="clear" w:color="auto" w:fill="FFFFFF"/>
        </w:rPr>
        <w:t xml:space="preserve">Diabetic peripheral neuropathic pain (a burning, tingling or aching discomfort tjat worsens at night) affects the functionality, mood and sleep patterns of diabetics. It can be managed by anticonvulsants like Carbamazepine or Tricyclic antidepressants like Amitriptyline or even opiates like tramadol or dihydrocodeine. </w:t>
      </w:r>
    </w:p>
    <w:p w:rsidR="00100E45" w:rsidRPr="009D5D8A" w:rsidRDefault="00100E45" w:rsidP="00100E45">
      <w:pPr>
        <w:rPr>
          <w:rFonts w:ascii="Times New Roman" w:hAnsi="Times New Roman"/>
          <w:b/>
          <w:color w:val="000000"/>
          <w:shd w:val="clear" w:color="auto" w:fill="FFFFFF"/>
        </w:rPr>
      </w:pPr>
      <w:r w:rsidRPr="009D5D8A">
        <w:rPr>
          <w:rFonts w:ascii="Times New Roman" w:hAnsi="Times New Roman"/>
          <w:b/>
          <w:color w:val="000000"/>
          <w:shd w:val="clear" w:color="auto" w:fill="FFFFFF"/>
        </w:rPr>
        <w:t>THE END</w:t>
      </w:r>
    </w:p>
    <w:p w:rsidR="002E4537" w:rsidRDefault="002E4537"/>
    <w:sectPr w:rsidR="002E4537" w:rsidSect="00BD1864">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391" w:rsidRDefault="00BA4391" w:rsidP="00C73D96">
      <w:pPr>
        <w:spacing w:after="0" w:line="240" w:lineRule="auto"/>
      </w:pPr>
      <w:r>
        <w:separator/>
      </w:r>
    </w:p>
  </w:endnote>
  <w:endnote w:type="continuationSeparator" w:id="1">
    <w:p w:rsidR="00BA4391" w:rsidRDefault="00BA4391" w:rsidP="00C73D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yington">
    <w:altName w:val="Sitka Small"/>
    <w:charset w:val="00"/>
    <w:family w:val="auto"/>
    <w:pitch w:val="variable"/>
    <w:sig w:usb0="00000003" w:usb1="0000004A"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864" w:rsidRDefault="00BD18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5036"/>
      <w:docPartObj>
        <w:docPartGallery w:val="Page Numbers (Bottom of Page)"/>
        <w:docPartUnique/>
      </w:docPartObj>
    </w:sdtPr>
    <w:sdtEndPr>
      <w:rPr>
        <w:noProof/>
      </w:rPr>
    </w:sdtEndPr>
    <w:sdtContent>
      <w:p w:rsidR="00BD1864" w:rsidRDefault="00BD1864">
        <w:pPr>
          <w:pStyle w:val="Footer"/>
          <w:jc w:val="center"/>
        </w:pPr>
        <w:fldSimple w:instr=" PAGE   \* MERGEFORMAT ">
          <w:r w:rsidR="00C22AEE">
            <w:rPr>
              <w:noProof/>
            </w:rPr>
            <w:t>18</w:t>
          </w:r>
        </w:fldSimple>
      </w:p>
    </w:sdtContent>
  </w:sdt>
  <w:p w:rsidR="00BD1864" w:rsidRDefault="00BD18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864" w:rsidRDefault="00BD18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391" w:rsidRDefault="00BA4391" w:rsidP="00C73D96">
      <w:pPr>
        <w:spacing w:after="0" w:line="240" w:lineRule="auto"/>
      </w:pPr>
      <w:r>
        <w:separator/>
      </w:r>
    </w:p>
  </w:footnote>
  <w:footnote w:type="continuationSeparator" w:id="1">
    <w:p w:rsidR="00BA4391" w:rsidRDefault="00BA4391" w:rsidP="00C73D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864" w:rsidRDefault="00BD18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864" w:rsidRDefault="00BD18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864" w:rsidRDefault="00BD18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1C9C"/>
    <w:multiLevelType w:val="hybridMultilevel"/>
    <w:tmpl w:val="6C962EC2"/>
    <w:lvl w:ilvl="0" w:tplc="E374695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1A405B"/>
    <w:multiLevelType w:val="hybridMultilevel"/>
    <w:tmpl w:val="38A69F26"/>
    <w:lvl w:ilvl="0" w:tplc="2078E398">
      <w:start w:val="1"/>
      <w:numFmt w:val="decimal"/>
      <w:lvlText w:val="%1."/>
      <w:lvlJc w:val="left"/>
      <w:pPr>
        <w:tabs>
          <w:tab w:val="num" w:pos="720"/>
        </w:tabs>
        <w:ind w:left="720" w:hanging="360"/>
      </w:pPr>
    </w:lvl>
    <w:lvl w:ilvl="1" w:tplc="FEFCC4FE">
      <w:start w:val="1"/>
      <w:numFmt w:val="decimal"/>
      <w:lvlText w:val="%2."/>
      <w:lvlJc w:val="left"/>
      <w:pPr>
        <w:tabs>
          <w:tab w:val="num" w:pos="1440"/>
        </w:tabs>
        <w:ind w:left="1440" w:hanging="360"/>
      </w:pPr>
    </w:lvl>
    <w:lvl w:ilvl="2" w:tplc="CAC21EF0" w:tentative="1">
      <w:start w:val="1"/>
      <w:numFmt w:val="decimal"/>
      <w:lvlText w:val="%3."/>
      <w:lvlJc w:val="left"/>
      <w:pPr>
        <w:tabs>
          <w:tab w:val="num" w:pos="2160"/>
        </w:tabs>
        <w:ind w:left="2160" w:hanging="360"/>
      </w:pPr>
    </w:lvl>
    <w:lvl w:ilvl="3" w:tplc="4B403312" w:tentative="1">
      <w:start w:val="1"/>
      <w:numFmt w:val="decimal"/>
      <w:lvlText w:val="%4."/>
      <w:lvlJc w:val="left"/>
      <w:pPr>
        <w:tabs>
          <w:tab w:val="num" w:pos="2880"/>
        </w:tabs>
        <w:ind w:left="2880" w:hanging="360"/>
      </w:pPr>
    </w:lvl>
    <w:lvl w:ilvl="4" w:tplc="A45E4198" w:tentative="1">
      <w:start w:val="1"/>
      <w:numFmt w:val="decimal"/>
      <w:lvlText w:val="%5."/>
      <w:lvlJc w:val="left"/>
      <w:pPr>
        <w:tabs>
          <w:tab w:val="num" w:pos="3600"/>
        </w:tabs>
        <w:ind w:left="3600" w:hanging="360"/>
      </w:pPr>
    </w:lvl>
    <w:lvl w:ilvl="5" w:tplc="CE88C69E" w:tentative="1">
      <w:start w:val="1"/>
      <w:numFmt w:val="decimal"/>
      <w:lvlText w:val="%6."/>
      <w:lvlJc w:val="left"/>
      <w:pPr>
        <w:tabs>
          <w:tab w:val="num" w:pos="4320"/>
        </w:tabs>
        <w:ind w:left="4320" w:hanging="360"/>
      </w:pPr>
    </w:lvl>
    <w:lvl w:ilvl="6" w:tplc="46FEE5A2" w:tentative="1">
      <w:start w:val="1"/>
      <w:numFmt w:val="decimal"/>
      <w:lvlText w:val="%7."/>
      <w:lvlJc w:val="left"/>
      <w:pPr>
        <w:tabs>
          <w:tab w:val="num" w:pos="5040"/>
        </w:tabs>
        <w:ind w:left="5040" w:hanging="360"/>
      </w:pPr>
    </w:lvl>
    <w:lvl w:ilvl="7" w:tplc="3510F3C6" w:tentative="1">
      <w:start w:val="1"/>
      <w:numFmt w:val="decimal"/>
      <w:lvlText w:val="%8."/>
      <w:lvlJc w:val="left"/>
      <w:pPr>
        <w:tabs>
          <w:tab w:val="num" w:pos="5760"/>
        </w:tabs>
        <w:ind w:left="5760" w:hanging="360"/>
      </w:pPr>
    </w:lvl>
    <w:lvl w:ilvl="8" w:tplc="74A8F278" w:tentative="1">
      <w:start w:val="1"/>
      <w:numFmt w:val="decimal"/>
      <w:lvlText w:val="%9."/>
      <w:lvlJc w:val="left"/>
      <w:pPr>
        <w:tabs>
          <w:tab w:val="num" w:pos="6480"/>
        </w:tabs>
        <w:ind w:left="6480" w:hanging="360"/>
      </w:pPr>
    </w:lvl>
  </w:abstractNum>
  <w:abstractNum w:abstractNumId="2">
    <w:nsid w:val="0268011F"/>
    <w:multiLevelType w:val="hybridMultilevel"/>
    <w:tmpl w:val="53E26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3233D7"/>
    <w:multiLevelType w:val="hybridMultilevel"/>
    <w:tmpl w:val="E7A442BE"/>
    <w:lvl w:ilvl="0" w:tplc="FFA4CFE4">
      <w:start w:val="1"/>
      <w:numFmt w:val="bullet"/>
      <w:lvlText w:val=""/>
      <w:lvlJc w:val="left"/>
      <w:pPr>
        <w:tabs>
          <w:tab w:val="num" w:pos="720"/>
        </w:tabs>
        <w:ind w:left="720" w:hanging="360"/>
      </w:pPr>
      <w:rPr>
        <w:rFonts w:ascii="Wingdings 2" w:hAnsi="Wingdings 2" w:hint="default"/>
      </w:rPr>
    </w:lvl>
    <w:lvl w:ilvl="1" w:tplc="1706BA64" w:tentative="1">
      <w:start w:val="1"/>
      <w:numFmt w:val="bullet"/>
      <w:lvlText w:val=""/>
      <w:lvlJc w:val="left"/>
      <w:pPr>
        <w:tabs>
          <w:tab w:val="num" w:pos="1440"/>
        </w:tabs>
        <w:ind w:left="1440" w:hanging="360"/>
      </w:pPr>
      <w:rPr>
        <w:rFonts w:ascii="Wingdings 2" w:hAnsi="Wingdings 2" w:hint="default"/>
      </w:rPr>
    </w:lvl>
    <w:lvl w:ilvl="2" w:tplc="2FF674A6" w:tentative="1">
      <w:start w:val="1"/>
      <w:numFmt w:val="bullet"/>
      <w:lvlText w:val=""/>
      <w:lvlJc w:val="left"/>
      <w:pPr>
        <w:tabs>
          <w:tab w:val="num" w:pos="2160"/>
        </w:tabs>
        <w:ind w:left="2160" w:hanging="360"/>
      </w:pPr>
      <w:rPr>
        <w:rFonts w:ascii="Wingdings 2" w:hAnsi="Wingdings 2" w:hint="default"/>
      </w:rPr>
    </w:lvl>
    <w:lvl w:ilvl="3" w:tplc="611E1EA4" w:tentative="1">
      <w:start w:val="1"/>
      <w:numFmt w:val="bullet"/>
      <w:lvlText w:val=""/>
      <w:lvlJc w:val="left"/>
      <w:pPr>
        <w:tabs>
          <w:tab w:val="num" w:pos="2880"/>
        </w:tabs>
        <w:ind w:left="2880" w:hanging="360"/>
      </w:pPr>
      <w:rPr>
        <w:rFonts w:ascii="Wingdings 2" w:hAnsi="Wingdings 2" w:hint="default"/>
      </w:rPr>
    </w:lvl>
    <w:lvl w:ilvl="4" w:tplc="C6D452F8" w:tentative="1">
      <w:start w:val="1"/>
      <w:numFmt w:val="bullet"/>
      <w:lvlText w:val=""/>
      <w:lvlJc w:val="left"/>
      <w:pPr>
        <w:tabs>
          <w:tab w:val="num" w:pos="3600"/>
        </w:tabs>
        <w:ind w:left="3600" w:hanging="360"/>
      </w:pPr>
      <w:rPr>
        <w:rFonts w:ascii="Wingdings 2" w:hAnsi="Wingdings 2" w:hint="default"/>
      </w:rPr>
    </w:lvl>
    <w:lvl w:ilvl="5" w:tplc="6BFAD870" w:tentative="1">
      <w:start w:val="1"/>
      <w:numFmt w:val="bullet"/>
      <w:lvlText w:val=""/>
      <w:lvlJc w:val="left"/>
      <w:pPr>
        <w:tabs>
          <w:tab w:val="num" w:pos="4320"/>
        </w:tabs>
        <w:ind w:left="4320" w:hanging="360"/>
      </w:pPr>
      <w:rPr>
        <w:rFonts w:ascii="Wingdings 2" w:hAnsi="Wingdings 2" w:hint="default"/>
      </w:rPr>
    </w:lvl>
    <w:lvl w:ilvl="6" w:tplc="EAB269A8" w:tentative="1">
      <w:start w:val="1"/>
      <w:numFmt w:val="bullet"/>
      <w:lvlText w:val=""/>
      <w:lvlJc w:val="left"/>
      <w:pPr>
        <w:tabs>
          <w:tab w:val="num" w:pos="5040"/>
        </w:tabs>
        <w:ind w:left="5040" w:hanging="360"/>
      </w:pPr>
      <w:rPr>
        <w:rFonts w:ascii="Wingdings 2" w:hAnsi="Wingdings 2" w:hint="default"/>
      </w:rPr>
    </w:lvl>
    <w:lvl w:ilvl="7" w:tplc="D5640244" w:tentative="1">
      <w:start w:val="1"/>
      <w:numFmt w:val="bullet"/>
      <w:lvlText w:val=""/>
      <w:lvlJc w:val="left"/>
      <w:pPr>
        <w:tabs>
          <w:tab w:val="num" w:pos="5760"/>
        </w:tabs>
        <w:ind w:left="5760" w:hanging="360"/>
      </w:pPr>
      <w:rPr>
        <w:rFonts w:ascii="Wingdings 2" w:hAnsi="Wingdings 2" w:hint="default"/>
      </w:rPr>
    </w:lvl>
    <w:lvl w:ilvl="8" w:tplc="6DA84DB6" w:tentative="1">
      <w:start w:val="1"/>
      <w:numFmt w:val="bullet"/>
      <w:lvlText w:val=""/>
      <w:lvlJc w:val="left"/>
      <w:pPr>
        <w:tabs>
          <w:tab w:val="num" w:pos="6480"/>
        </w:tabs>
        <w:ind w:left="6480" w:hanging="360"/>
      </w:pPr>
      <w:rPr>
        <w:rFonts w:ascii="Wingdings 2" w:hAnsi="Wingdings 2" w:hint="default"/>
      </w:rPr>
    </w:lvl>
  </w:abstractNum>
  <w:abstractNum w:abstractNumId="4">
    <w:nsid w:val="0DFC36E4"/>
    <w:multiLevelType w:val="hybridMultilevel"/>
    <w:tmpl w:val="1BFE6394"/>
    <w:lvl w:ilvl="0" w:tplc="E374695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8939BF"/>
    <w:multiLevelType w:val="hybridMultilevel"/>
    <w:tmpl w:val="36A0F28C"/>
    <w:lvl w:ilvl="0" w:tplc="7026D4D6">
      <w:start w:val="1"/>
      <w:numFmt w:val="bullet"/>
      <w:lvlText w:val=""/>
      <w:lvlJc w:val="left"/>
      <w:pPr>
        <w:tabs>
          <w:tab w:val="num" w:pos="720"/>
        </w:tabs>
        <w:ind w:left="720" w:hanging="360"/>
      </w:pPr>
      <w:rPr>
        <w:rFonts w:ascii="Wingdings" w:hAnsi="Wingdings" w:hint="default"/>
      </w:rPr>
    </w:lvl>
    <w:lvl w:ilvl="1" w:tplc="8E248456" w:tentative="1">
      <w:start w:val="1"/>
      <w:numFmt w:val="bullet"/>
      <w:lvlText w:val=""/>
      <w:lvlJc w:val="left"/>
      <w:pPr>
        <w:tabs>
          <w:tab w:val="num" w:pos="1440"/>
        </w:tabs>
        <w:ind w:left="1440" w:hanging="360"/>
      </w:pPr>
      <w:rPr>
        <w:rFonts w:ascii="Wingdings" w:hAnsi="Wingdings" w:hint="default"/>
      </w:rPr>
    </w:lvl>
    <w:lvl w:ilvl="2" w:tplc="392493F2" w:tentative="1">
      <w:start w:val="1"/>
      <w:numFmt w:val="bullet"/>
      <w:lvlText w:val=""/>
      <w:lvlJc w:val="left"/>
      <w:pPr>
        <w:tabs>
          <w:tab w:val="num" w:pos="2160"/>
        </w:tabs>
        <w:ind w:left="2160" w:hanging="360"/>
      </w:pPr>
      <w:rPr>
        <w:rFonts w:ascii="Wingdings" w:hAnsi="Wingdings" w:hint="default"/>
      </w:rPr>
    </w:lvl>
    <w:lvl w:ilvl="3" w:tplc="56AA489A" w:tentative="1">
      <w:start w:val="1"/>
      <w:numFmt w:val="bullet"/>
      <w:lvlText w:val=""/>
      <w:lvlJc w:val="left"/>
      <w:pPr>
        <w:tabs>
          <w:tab w:val="num" w:pos="2880"/>
        </w:tabs>
        <w:ind w:left="2880" w:hanging="360"/>
      </w:pPr>
      <w:rPr>
        <w:rFonts w:ascii="Wingdings" w:hAnsi="Wingdings" w:hint="default"/>
      </w:rPr>
    </w:lvl>
    <w:lvl w:ilvl="4" w:tplc="B9A0A3E6" w:tentative="1">
      <w:start w:val="1"/>
      <w:numFmt w:val="bullet"/>
      <w:lvlText w:val=""/>
      <w:lvlJc w:val="left"/>
      <w:pPr>
        <w:tabs>
          <w:tab w:val="num" w:pos="3600"/>
        </w:tabs>
        <w:ind w:left="3600" w:hanging="360"/>
      </w:pPr>
      <w:rPr>
        <w:rFonts w:ascii="Wingdings" w:hAnsi="Wingdings" w:hint="default"/>
      </w:rPr>
    </w:lvl>
    <w:lvl w:ilvl="5" w:tplc="58681650" w:tentative="1">
      <w:start w:val="1"/>
      <w:numFmt w:val="bullet"/>
      <w:lvlText w:val=""/>
      <w:lvlJc w:val="left"/>
      <w:pPr>
        <w:tabs>
          <w:tab w:val="num" w:pos="4320"/>
        </w:tabs>
        <w:ind w:left="4320" w:hanging="360"/>
      </w:pPr>
      <w:rPr>
        <w:rFonts w:ascii="Wingdings" w:hAnsi="Wingdings" w:hint="default"/>
      </w:rPr>
    </w:lvl>
    <w:lvl w:ilvl="6" w:tplc="80B62A00" w:tentative="1">
      <w:start w:val="1"/>
      <w:numFmt w:val="bullet"/>
      <w:lvlText w:val=""/>
      <w:lvlJc w:val="left"/>
      <w:pPr>
        <w:tabs>
          <w:tab w:val="num" w:pos="5040"/>
        </w:tabs>
        <w:ind w:left="5040" w:hanging="360"/>
      </w:pPr>
      <w:rPr>
        <w:rFonts w:ascii="Wingdings" w:hAnsi="Wingdings" w:hint="default"/>
      </w:rPr>
    </w:lvl>
    <w:lvl w:ilvl="7" w:tplc="BB1E05A2" w:tentative="1">
      <w:start w:val="1"/>
      <w:numFmt w:val="bullet"/>
      <w:lvlText w:val=""/>
      <w:lvlJc w:val="left"/>
      <w:pPr>
        <w:tabs>
          <w:tab w:val="num" w:pos="5760"/>
        </w:tabs>
        <w:ind w:left="5760" w:hanging="360"/>
      </w:pPr>
      <w:rPr>
        <w:rFonts w:ascii="Wingdings" w:hAnsi="Wingdings" w:hint="default"/>
      </w:rPr>
    </w:lvl>
    <w:lvl w:ilvl="8" w:tplc="971CB2CA" w:tentative="1">
      <w:start w:val="1"/>
      <w:numFmt w:val="bullet"/>
      <w:lvlText w:val=""/>
      <w:lvlJc w:val="left"/>
      <w:pPr>
        <w:tabs>
          <w:tab w:val="num" w:pos="6480"/>
        </w:tabs>
        <w:ind w:left="6480" w:hanging="360"/>
      </w:pPr>
      <w:rPr>
        <w:rFonts w:ascii="Wingdings" w:hAnsi="Wingdings" w:hint="default"/>
      </w:rPr>
    </w:lvl>
  </w:abstractNum>
  <w:abstractNum w:abstractNumId="6">
    <w:nsid w:val="113425A1"/>
    <w:multiLevelType w:val="hybridMultilevel"/>
    <w:tmpl w:val="8C5AE8C2"/>
    <w:lvl w:ilvl="0" w:tplc="20F225D8">
      <w:start w:val="1"/>
      <w:numFmt w:val="bullet"/>
      <w:lvlText w:val="•"/>
      <w:lvlJc w:val="left"/>
      <w:pPr>
        <w:tabs>
          <w:tab w:val="num" w:pos="720"/>
        </w:tabs>
        <w:ind w:left="720" w:hanging="360"/>
      </w:pPr>
      <w:rPr>
        <w:rFonts w:ascii="Arial" w:hAnsi="Arial" w:hint="default"/>
      </w:rPr>
    </w:lvl>
    <w:lvl w:ilvl="1" w:tplc="268662C8" w:tentative="1">
      <w:start w:val="1"/>
      <w:numFmt w:val="bullet"/>
      <w:lvlText w:val="•"/>
      <w:lvlJc w:val="left"/>
      <w:pPr>
        <w:tabs>
          <w:tab w:val="num" w:pos="1440"/>
        </w:tabs>
        <w:ind w:left="1440" w:hanging="360"/>
      </w:pPr>
      <w:rPr>
        <w:rFonts w:ascii="Arial" w:hAnsi="Arial" w:hint="default"/>
      </w:rPr>
    </w:lvl>
    <w:lvl w:ilvl="2" w:tplc="F4DC1E36" w:tentative="1">
      <w:start w:val="1"/>
      <w:numFmt w:val="bullet"/>
      <w:lvlText w:val="•"/>
      <w:lvlJc w:val="left"/>
      <w:pPr>
        <w:tabs>
          <w:tab w:val="num" w:pos="2160"/>
        </w:tabs>
        <w:ind w:left="2160" w:hanging="360"/>
      </w:pPr>
      <w:rPr>
        <w:rFonts w:ascii="Arial" w:hAnsi="Arial" w:hint="default"/>
      </w:rPr>
    </w:lvl>
    <w:lvl w:ilvl="3" w:tplc="493AB6CE" w:tentative="1">
      <w:start w:val="1"/>
      <w:numFmt w:val="bullet"/>
      <w:lvlText w:val="•"/>
      <w:lvlJc w:val="left"/>
      <w:pPr>
        <w:tabs>
          <w:tab w:val="num" w:pos="2880"/>
        </w:tabs>
        <w:ind w:left="2880" w:hanging="360"/>
      </w:pPr>
      <w:rPr>
        <w:rFonts w:ascii="Arial" w:hAnsi="Arial" w:hint="default"/>
      </w:rPr>
    </w:lvl>
    <w:lvl w:ilvl="4" w:tplc="A772647E" w:tentative="1">
      <w:start w:val="1"/>
      <w:numFmt w:val="bullet"/>
      <w:lvlText w:val="•"/>
      <w:lvlJc w:val="left"/>
      <w:pPr>
        <w:tabs>
          <w:tab w:val="num" w:pos="3600"/>
        </w:tabs>
        <w:ind w:left="3600" w:hanging="360"/>
      </w:pPr>
      <w:rPr>
        <w:rFonts w:ascii="Arial" w:hAnsi="Arial" w:hint="default"/>
      </w:rPr>
    </w:lvl>
    <w:lvl w:ilvl="5" w:tplc="D506CCC8" w:tentative="1">
      <w:start w:val="1"/>
      <w:numFmt w:val="bullet"/>
      <w:lvlText w:val="•"/>
      <w:lvlJc w:val="left"/>
      <w:pPr>
        <w:tabs>
          <w:tab w:val="num" w:pos="4320"/>
        </w:tabs>
        <w:ind w:left="4320" w:hanging="360"/>
      </w:pPr>
      <w:rPr>
        <w:rFonts w:ascii="Arial" w:hAnsi="Arial" w:hint="default"/>
      </w:rPr>
    </w:lvl>
    <w:lvl w:ilvl="6" w:tplc="B66CC394" w:tentative="1">
      <w:start w:val="1"/>
      <w:numFmt w:val="bullet"/>
      <w:lvlText w:val="•"/>
      <w:lvlJc w:val="left"/>
      <w:pPr>
        <w:tabs>
          <w:tab w:val="num" w:pos="5040"/>
        </w:tabs>
        <w:ind w:left="5040" w:hanging="360"/>
      </w:pPr>
      <w:rPr>
        <w:rFonts w:ascii="Arial" w:hAnsi="Arial" w:hint="default"/>
      </w:rPr>
    </w:lvl>
    <w:lvl w:ilvl="7" w:tplc="BF4AF4FA" w:tentative="1">
      <w:start w:val="1"/>
      <w:numFmt w:val="bullet"/>
      <w:lvlText w:val="•"/>
      <w:lvlJc w:val="left"/>
      <w:pPr>
        <w:tabs>
          <w:tab w:val="num" w:pos="5760"/>
        </w:tabs>
        <w:ind w:left="5760" w:hanging="360"/>
      </w:pPr>
      <w:rPr>
        <w:rFonts w:ascii="Arial" w:hAnsi="Arial" w:hint="default"/>
      </w:rPr>
    </w:lvl>
    <w:lvl w:ilvl="8" w:tplc="D2941218" w:tentative="1">
      <w:start w:val="1"/>
      <w:numFmt w:val="bullet"/>
      <w:lvlText w:val="•"/>
      <w:lvlJc w:val="left"/>
      <w:pPr>
        <w:tabs>
          <w:tab w:val="num" w:pos="6480"/>
        </w:tabs>
        <w:ind w:left="6480" w:hanging="360"/>
      </w:pPr>
      <w:rPr>
        <w:rFonts w:ascii="Arial" w:hAnsi="Arial" w:hint="default"/>
      </w:rPr>
    </w:lvl>
  </w:abstractNum>
  <w:abstractNum w:abstractNumId="7">
    <w:nsid w:val="1B2B00D6"/>
    <w:multiLevelType w:val="hybridMultilevel"/>
    <w:tmpl w:val="89C25A80"/>
    <w:lvl w:ilvl="0" w:tplc="6CDEE4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EA7303"/>
    <w:multiLevelType w:val="hybridMultilevel"/>
    <w:tmpl w:val="15B894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AD2A42"/>
    <w:multiLevelType w:val="hybridMultilevel"/>
    <w:tmpl w:val="DF08D324"/>
    <w:lvl w:ilvl="0" w:tplc="A98E165A">
      <w:start w:val="1"/>
      <w:numFmt w:val="bullet"/>
      <w:lvlText w:val=""/>
      <w:lvlJc w:val="left"/>
      <w:pPr>
        <w:tabs>
          <w:tab w:val="num" w:pos="720"/>
        </w:tabs>
        <w:ind w:left="720" w:hanging="360"/>
      </w:pPr>
      <w:rPr>
        <w:rFonts w:ascii="Wingdings" w:hAnsi="Wingdings" w:hint="default"/>
      </w:rPr>
    </w:lvl>
    <w:lvl w:ilvl="1" w:tplc="F082580C" w:tentative="1">
      <w:start w:val="1"/>
      <w:numFmt w:val="bullet"/>
      <w:lvlText w:val=""/>
      <w:lvlJc w:val="left"/>
      <w:pPr>
        <w:tabs>
          <w:tab w:val="num" w:pos="1440"/>
        </w:tabs>
        <w:ind w:left="1440" w:hanging="360"/>
      </w:pPr>
      <w:rPr>
        <w:rFonts w:ascii="Wingdings" w:hAnsi="Wingdings" w:hint="default"/>
      </w:rPr>
    </w:lvl>
    <w:lvl w:ilvl="2" w:tplc="435EE642" w:tentative="1">
      <w:start w:val="1"/>
      <w:numFmt w:val="bullet"/>
      <w:lvlText w:val=""/>
      <w:lvlJc w:val="left"/>
      <w:pPr>
        <w:tabs>
          <w:tab w:val="num" w:pos="2160"/>
        </w:tabs>
        <w:ind w:left="2160" w:hanging="360"/>
      </w:pPr>
      <w:rPr>
        <w:rFonts w:ascii="Wingdings" w:hAnsi="Wingdings" w:hint="default"/>
      </w:rPr>
    </w:lvl>
    <w:lvl w:ilvl="3" w:tplc="FDC63A22" w:tentative="1">
      <w:start w:val="1"/>
      <w:numFmt w:val="bullet"/>
      <w:lvlText w:val=""/>
      <w:lvlJc w:val="left"/>
      <w:pPr>
        <w:tabs>
          <w:tab w:val="num" w:pos="2880"/>
        </w:tabs>
        <w:ind w:left="2880" w:hanging="360"/>
      </w:pPr>
      <w:rPr>
        <w:rFonts w:ascii="Wingdings" w:hAnsi="Wingdings" w:hint="default"/>
      </w:rPr>
    </w:lvl>
    <w:lvl w:ilvl="4" w:tplc="80C44F5E" w:tentative="1">
      <w:start w:val="1"/>
      <w:numFmt w:val="bullet"/>
      <w:lvlText w:val=""/>
      <w:lvlJc w:val="left"/>
      <w:pPr>
        <w:tabs>
          <w:tab w:val="num" w:pos="3600"/>
        </w:tabs>
        <w:ind w:left="3600" w:hanging="360"/>
      </w:pPr>
      <w:rPr>
        <w:rFonts w:ascii="Wingdings" w:hAnsi="Wingdings" w:hint="default"/>
      </w:rPr>
    </w:lvl>
    <w:lvl w:ilvl="5" w:tplc="19566C02" w:tentative="1">
      <w:start w:val="1"/>
      <w:numFmt w:val="bullet"/>
      <w:lvlText w:val=""/>
      <w:lvlJc w:val="left"/>
      <w:pPr>
        <w:tabs>
          <w:tab w:val="num" w:pos="4320"/>
        </w:tabs>
        <w:ind w:left="4320" w:hanging="360"/>
      </w:pPr>
      <w:rPr>
        <w:rFonts w:ascii="Wingdings" w:hAnsi="Wingdings" w:hint="default"/>
      </w:rPr>
    </w:lvl>
    <w:lvl w:ilvl="6" w:tplc="EEF25972" w:tentative="1">
      <w:start w:val="1"/>
      <w:numFmt w:val="bullet"/>
      <w:lvlText w:val=""/>
      <w:lvlJc w:val="left"/>
      <w:pPr>
        <w:tabs>
          <w:tab w:val="num" w:pos="5040"/>
        </w:tabs>
        <w:ind w:left="5040" w:hanging="360"/>
      </w:pPr>
      <w:rPr>
        <w:rFonts w:ascii="Wingdings" w:hAnsi="Wingdings" w:hint="default"/>
      </w:rPr>
    </w:lvl>
    <w:lvl w:ilvl="7" w:tplc="F3D259A8" w:tentative="1">
      <w:start w:val="1"/>
      <w:numFmt w:val="bullet"/>
      <w:lvlText w:val=""/>
      <w:lvlJc w:val="left"/>
      <w:pPr>
        <w:tabs>
          <w:tab w:val="num" w:pos="5760"/>
        </w:tabs>
        <w:ind w:left="5760" w:hanging="360"/>
      </w:pPr>
      <w:rPr>
        <w:rFonts w:ascii="Wingdings" w:hAnsi="Wingdings" w:hint="default"/>
      </w:rPr>
    </w:lvl>
    <w:lvl w:ilvl="8" w:tplc="0A282100" w:tentative="1">
      <w:start w:val="1"/>
      <w:numFmt w:val="bullet"/>
      <w:lvlText w:val=""/>
      <w:lvlJc w:val="left"/>
      <w:pPr>
        <w:tabs>
          <w:tab w:val="num" w:pos="6480"/>
        </w:tabs>
        <w:ind w:left="6480" w:hanging="360"/>
      </w:pPr>
      <w:rPr>
        <w:rFonts w:ascii="Wingdings" w:hAnsi="Wingdings" w:hint="default"/>
      </w:rPr>
    </w:lvl>
  </w:abstractNum>
  <w:abstractNum w:abstractNumId="10">
    <w:nsid w:val="2A38738C"/>
    <w:multiLevelType w:val="hybridMultilevel"/>
    <w:tmpl w:val="20885428"/>
    <w:lvl w:ilvl="0" w:tplc="E374695C">
      <w:start w:val="1"/>
      <w:numFmt w:val="bullet"/>
      <w:lvlText w:val=""/>
      <w:lvlJc w:val="left"/>
      <w:pPr>
        <w:tabs>
          <w:tab w:val="num" w:pos="720"/>
        </w:tabs>
        <w:ind w:left="720" w:hanging="360"/>
      </w:pPr>
      <w:rPr>
        <w:rFonts w:ascii="Wingdings 2" w:hAnsi="Wingdings 2" w:hint="default"/>
      </w:rPr>
    </w:lvl>
    <w:lvl w:ilvl="1" w:tplc="6062E532" w:tentative="1">
      <w:start w:val="1"/>
      <w:numFmt w:val="bullet"/>
      <w:lvlText w:val=""/>
      <w:lvlJc w:val="left"/>
      <w:pPr>
        <w:tabs>
          <w:tab w:val="num" w:pos="1440"/>
        </w:tabs>
        <w:ind w:left="1440" w:hanging="360"/>
      </w:pPr>
      <w:rPr>
        <w:rFonts w:ascii="Wingdings 2" w:hAnsi="Wingdings 2" w:hint="default"/>
      </w:rPr>
    </w:lvl>
    <w:lvl w:ilvl="2" w:tplc="4B2AE386" w:tentative="1">
      <w:start w:val="1"/>
      <w:numFmt w:val="bullet"/>
      <w:lvlText w:val=""/>
      <w:lvlJc w:val="left"/>
      <w:pPr>
        <w:tabs>
          <w:tab w:val="num" w:pos="2160"/>
        </w:tabs>
        <w:ind w:left="2160" w:hanging="360"/>
      </w:pPr>
      <w:rPr>
        <w:rFonts w:ascii="Wingdings 2" w:hAnsi="Wingdings 2" w:hint="default"/>
      </w:rPr>
    </w:lvl>
    <w:lvl w:ilvl="3" w:tplc="2E5852FA" w:tentative="1">
      <w:start w:val="1"/>
      <w:numFmt w:val="bullet"/>
      <w:lvlText w:val=""/>
      <w:lvlJc w:val="left"/>
      <w:pPr>
        <w:tabs>
          <w:tab w:val="num" w:pos="2880"/>
        </w:tabs>
        <w:ind w:left="2880" w:hanging="360"/>
      </w:pPr>
      <w:rPr>
        <w:rFonts w:ascii="Wingdings 2" w:hAnsi="Wingdings 2" w:hint="default"/>
      </w:rPr>
    </w:lvl>
    <w:lvl w:ilvl="4" w:tplc="B5F6197C" w:tentative="1">
      <w:start w:val="1"/>
      <w:numFmt w:val="bullet"/>
      <w:lvlText w:val=""/>
      <w:lvlJc w:val="left"/>
      <w:pPr>
        <w:tabs>
          <w:tab w:val="num" w:pos="3600"/>
        </w:tabs>
        <w:ind w:left="3600" w:hanging="360"/>
      </w:pPr>
      <w:rPr>
        <w:rFonts w:ascii="Wingdings 2" w:hAnsi="Wingdings 2" w:hint="default"/>
      </w:rPr>
    </w:lvl>
    <w:lvl w:ilvl="5" w:tplc="1068DBE8" w:tentative="1">
      <w:start w:val="1"/>
      <w:numFmt w:val="bullet"/>
      <w:lvlText w:val=""/>
      <w:lvlJc w:val="left"/>
      <w:pPr>
        <w:tabs>
          <w:tab w:val="num" w:pos="4320"/>
        </w:tabs>
        <w:ind w:left="4320" w:hanging="360"/>
      </w:pPr>
      <w:rPr>
        <w:rFonts w:ascii="Wingdings 2" w:hAnsi="Wingdings 2" w:hint="default"/>
      </w:rPr>
    </w:lvl>
    <w:lvl w:ilvl="6" w:tplc="DBCE286E" w:tentative="1">
      <w:start w:val="1"/>
      <w:numFmt w:val="bullet"/>
      <w:lvlText w:val=""/>
      <w:lvlJc w:val="left"/>
      <w:pPr>
        <w:tabs>
          <w:tab w:val="num" w:pos="5040"/>
        </w:tabs>
        <w:ind w:left="5040" w:hanging="360"/>
      </w:pPr>
      <w:rPr>
        <w:rFonts w:ascii="Wingdings 2" w:hAnsi="Wingdings 2" w:hint="default"/>
      </w:rPr>
    </w:lvl>
    <w:lvl w:ilvl="7" w:tplc="60FC0660" w:tentative="1">
      <w:start w:val="1"/>
      <w:numFmt w:val="bullet"/>
      <w:lvlText w:val=""/>
      <w:lvlJc w:val="left"/>
      <w:pPr>
        <w:tabs>
          <w:tab w:val="num" w:pos="5760"/>
        </w:tabs>
        <w:ind w:left="5760" w:hanging="360"/>
      </w:pPr>
      <w:rPr>
        <w:rFonts w:ascii="Wingdings 2" w:hAnsi="Wingdings 2" w:hint="default"/>
      </w:rPr>
    </w:lvl>
    <w:lvl w:ilvl="8" w:tplc="D62A91AC" w:tentative="1">
      <w:start w:val="1"/>
      <w:numFmt w:val="bullet"/>
      <w:lvlText w:val=""/>
      <w:lvlJc w:val="left"/>
      <w:pPr>
        <w:tabs>
          <w:tab w:val="num" w:pos="6480"/>
        </w:tabs>
        <w:ind w:left="6480" w:hanging="360"/>
      </w:pPr>
      <w:rPr>
        <w:rFonts w:ascii="Wingdings 2" w:hAnsi="Wingdings 2" w:hint="default"/>
      </w:rPr>
    </w:lvl>
  </w:abstractNum>
  <w:abstractNum w:abstractNumId="11">
    <w:nsid w:val="321C0CB7"/>
    <w:multiLevelType w:val="hybridMultilevel"/>
    <w:tmpl w:val="09184006"/>
    <w:lvl w:ilvl="0" w:tplc="831AE6F0">
      <w:start w:val="1"/>
      <w:numFmt w:val="bullet"/>
      <w:lvlText w:val=""/>
      <w:lvlJc w:val="left"/>
      <w:pPr>
        <w:tabs>
          <w:tab w:val="num" w:pos="720"/>
        </w:tabs>
        <w:ind w:left="720" w:hanging="360"/>
      </w:pPr>
      <w:rPr>
        <w:rFonts w:ascii="Wingdings" w:hAnsi="Wingdings" w:hint="default"/>
      </w:rPr>
    </w:lvl>
    <w:lvl w:ilvl="1" w:tplc="3EBE5BF4" w:tentative="1">
      <w:start w:val="1"/>
      <w:numFmt w:val="bullet"/>
      <w:lvlText w:val=""/>
      <w:lvlJc w:val="left"/>
      <w:pPr>
        <w:tabs>
          <w:tab w:val="num" w:pos="1440"/>
        </w:tabs>
        <w:ind w:left="1440" w:hanging="360"/>
      </w:pPr>
      <w:rPr>
        <w:rFonts w:ascii="Wingdings" w:hAnsi="Wingdings" w:hint="default"/>
      </w:rPr>
    </w:lvl>
    <w:lvl w:ilvl="2" w:tplc="07080B96" w:tentative="1">
      <w:start w:val="1"/>
      <w:numFmt w:val="bullet"/>
      <w:lvlText w:val=""/>
      <w:lvlJc w:val="left"/>
      <w:pPr>
        <w:tabs>
          <w:tab w:val="num" w:pos="2160"/>
        </w:tabs>
        <w:ind w:left="2160" w:hanging="360"/>
      </w:pPr>
      <w:rPr>
        <w:rFonts w:ascii="Wingdings" w:hAnsi="Wingdings" w:hint="default"/>
      </w:rPr>
    </w:lvl>
    <w:lvl w:ilvl="3" w:tplc="CE80B664" w:tentative="1">
      <w:start w:val="1"/>
      <w:numFmt w:val="bullet"/>
      <w:lvlText w:val=""/>
      <w:lvlJc w:val="left"/>
      <w:pPr>
        <w:tabs>
          <w:tab w:val="num" w:pos="2880"/>
        </w:tabs>
        <w:ind w:left="2880" w:hanging="360"/>
      </w:pPr>
      <w:rPr>
        <w:rFonts w:ascii="Wingdings" w:hAnsi="Wingdings" w:hint="default"/>
      </w:rPr>
    </w:lvl>
    <w:lvl w:ilvl="4" w:tplc="A9DA7C6A" w:tentative="1">
      <w:start w:val="1"/>
      <w:numFmt w:val="bullet"/>
      <w:lvlText w:val=""/>
      <w:lvlJc w:val="left"/>
      <w:pPr>
        <w:tabs>
          <w:tab w:val="num" w:pos="3600"/>
        </w:tabs>
        <w:ind w:left="3600" w:hanging="360"/>
      </w:pPr>
      <w:rPr>
        <w:rFonts w:ascii="Wingdings" w:hAnsi="Wingdings" w:hint="default"/>
      </w:rPr>
    </w:lvl>
    <w:lvl w:ilvl="5" w:tplc="604CA3F2" w:tentative="1">
      <w:start w:val="1"/>
      <w:numFmt w:val="bullet"/>
      <w:lvlText w:val=""/>
      <w:lvlJc w:val="left"/>
      <w:pPr>
        <w:tabs>
          <w:tab w:val="num" w:pos="4320"/>
        </w:tabs>
        <w:ind w:left="4320" w:hanging="360"/>
      </w:pPr>
      <w:rPr>
        <w:rFonts w:ascii="Wingdings" w:hAnsi="Wingdings" w:hint="default"/>
      </w:rPr>
    </w:lvl>
    <w:lvl w:ilvl="6" w:tplc="F8A0A9BE" w:tentative="1">
      <w:start w:val="1"/>
      <w:numFmt w:val="bullet"/>
      <w:lvlText w:val=""/>
      <w:lvlJc w:val="left"/>
      <w:pPr>
        <w:tabs>
          <w:tab w:val="num" w:pos="5040"/>
        </w:tabs>
        <w:ind w:left="5040" w:hanging="360"/>
      </w:pPr>
      <w:rPr>
        <w:rFonts w:ascii="Wingdings" w:hAnsi="Wingdings" w:hint="default"/>
      </w:rPr>
    </w:lvl>
    <w:lvl w:ilvl="7" w:tplc="8CA62E1E" w:tentative="1">
      <w:start w:val="1"/>
      <w:numFmt w:val="bullet"/>
      <w:lvlText w:val=""/>
      <w:lvlJc w:val="left"/>
      <w:pPr>
        <w:tabs>
          <w:tab w:val="num" w:pos="5760"/>
        </w:tabs>
        <w:ind w:left="5760" w:hanging="360"/>
      </w:pPr>
      <w:rPr>
        <w:rFonts w:ascii="Wingdings" w:hAnsi="Wingdings" w:hint="default"/>
      </w:rPr>
    </w:lvl>
    <w:lvl w:ilvl="8" w:tplc="98403A1C" w:tentative="1">
      <w:start w:val="1"/>
      <w:numFmt w:val="bullet"/>
      <w:lvlText w:val=""/>
      <w:lvlJc w:val="left"/>
      <w:pPr>
        <w:tabs>
          <w:tab w:val="num" w:pos="6480"/>
        </w:tabs>
        <w:ind w:left="6480" w:hanging="360"/>
      </w:pPr>
      <w:rPr>
        <w:rFonts w:ascii="Wingdings" w:hAnsi="Wingdings" w:hint="default"/>
      </w:rPr>
    </w:lvl>
  </w:abstractNum>
  <w:abstractNum w:abstractNumId="12">
    <w:nsid w:val="32AA5406"/>
    <w:multiLevelType w:val="hybridMultilevel"/>
    <w:tmpl w:val="81AE80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C54221F"/>
    <w:multiLevelType w:val="hybridMultilevel"/>
    <w:tmpl w:val="724C58F6"/>
    <w:lvl w:ilvl="0" w:tplc="5D04F5F2">
      <w:start w:val="1"/>
      <w:numFmt w:val="bullet"/>
      <w:lvlText w:val=""/>
      <w:lvlJc w:val="left"/>
      <w:pPr>
        <w:tabs>
          <w:tab w:val="num" w:pos="720"/>
        </w:tabs>
        <w:ind w:left="720" w:hanging="360"/>
      </w:pPr>
      <w:rPr>
        <w:rFonts w:ascii="Wingdings" w:hAnsi="Wingdings" w:hint="default"/>
      </w:rPr>
    </w:lvl>
    <w:lvl w:ilvl="1" w:tplc="FD426D52" w:tentative="1">
      <w:start w:val="1"/>
      <w:numFmt w:val="bullet"/>
      <w:lvlText w:val=""/>
      <w:lvlJc w:val="left"/>
      <w:pPr>
        <w:tabs>
          <w:tab w:val="num" w:pos="1440"/>
        </w:tabs>
        <w:ind w:left="1440" w:hanging="360"/>
      </w:pPr>
      <w:rPr>
        <w:rFonts w:ascii="Wingdings" w:hAnsi="Wingdings" w:hint="default"/>
      </w:rPr>
    </w:lvl>
    <w:lvl w:ilvl="2" w:tplc="67E66752" w:tentative="1">
      <w:start w:val="1"/>
      <w:numFmt w:val="bullet"/>
      <w:lvlText w:val=""/>
      <w:lvlJc w:val="left"/>
      <w:pPr>
        <w:tabs>
          <w:tab w:val="num" w:pos="2160"/>
        </w:tabs>
        <w:ind w:left="2160" w:hanging="360"/>
      </w:pPr>
      <w:rPr>
        <w:rFonts w:ascii="Wingdings" w:hAnsi="Wingdings" w:hint="default"/>
      </w:rPr>
    </w:lvl>
    <w:lvl w:ilvl="3" w:tplc="52A84880" w:tentative="1">
      <w:start w:val="1"/>
      <w:numFmt w:val="bullet"/>
      <w:lvlText w:val=""/>
      <w:lvlJc w:val="left"/>
      <w:pPr>
        <w:tabs>
          <w:tab w:val="num" w:pos="2880"/>
        </w:tabs>
        <w:ind w:left="2880" w:hanging="360"/>
      </w:pPr>
      <w:rPr>
        <w:rFonts w:ascii="Wingdings" w:hAnsi="Wingdings" w:hint="default"/>
      </w:rPr>
    </w:lvl>
    <w:lvl w:ilvl="4" w:tplc="B8E49EF4" w:tentative="1">
      <w:start w:val="1"/>
      <w:numFmt w:val="bullet"/>
      <w:lvlText w:val=""/>
      <w:lvlJc w:val="left"/>
      <w:pPr>
        <w:tabs>
          <w:tab w:val="num" w:pos="3600"/>
        </w:tabs>
        <w:ind w:left="3600" w:hanging="360"/>
      </w:pPr>
      <w:rPr>
        <w:rFonts w:ascii="Wingdings" w:hAnsi="Wingdings" w:hint="default"/>
      </w:rPr>
    </w:lvl>
    <w:lvl w:ilvl="5" w:tplc="5EA0BD3C" w:tentative="1">
      <w:start w:val="1"/>
      <w:numFmt w:val="bullet"/>
      <w:lvlText w:val=""/>
      <w:lvlJc w:val="left"/>
      <w:pPr>
        <w:tabs>
          <w:tab w:val="num" w:pos="4320"/>
        </w:tabs>
        <w:ind w:left="4320" w:hanging="360"/>
      </w:pPr>
      <w:rPr>
        <w:rFonts w:ascii="Wingdings" w:hAnsi="Wingdings" w:hint="default"/>
      </w:rPr>
    </w:lvl>
    <w:lvl w:ilvl="6" w:tplc="54FE1A02" w:tentative="1">
      <w:start w:val="1"/>
      <w:numFmt w:val="bullet"/>
      <w:lvlText w:val=""/>
      <w:lvlJc w:val="left"/>
      <w:pPr>
        <w:tabs>
          <w:tab w:val="num" w:pos="5040"/>
        </w:tabs>
        <w:ind w:left="5040" w:hanging="360"/>
      </w:pPr>
      <w:rPr>
        <w:rFonts w:ascii="Wingdings" w:hAnsi="Wingdings" w:hint="default"/>
      </w:rPr>
    </w:lvl>
    <w:lvl w:ilvl="7" w:tplc="0D7ED984" w:tentative="1">
      <w:start w:val="1"/>
      <w:numFmt w:val="bullet"/>
      <w:lvlText w:val=""/>
      <w:lvlJc w:val="left"/>
      <w:pPr>
        <w:tabs>
          <w:tab w:val="num" w:pos="5760"/>
        </w:tabs>
        <w:ind w:left="5760" w:hanging="360"/>
      </w:pPr>
      <w:rPr>
        <w:rFonts w:ascii="Wingdings" w:hAnsi="Wingdings" w:hint="default"/>
      </w:rPr>
    </w:lvl>
    <w:lvl w:ilvl="8" w:tplc="5590D986" w:tentative="1">
      <w:start w:val="1"/>
      <w:numFmt w:val="bullet"/>
      <w:lvlText w:val=""/>
      <w:lvlJc w:val="left"/>
      <w:pPr>
        <w:tabs>
          <w:tab w:val="num" w:pos="6480"/>
        </w:tabs>
        <w:ind w:left="6480" w:hanging="360"/>
      </w:pPr>
      <w:rPr>
        <w:rFonts w:ascii="Wingdings" w:hAnsi="Wingdings" w:hint="default"/>
      </w:rPr>
    </w:lvl>
  </w:abstractNum>
  <w:abstractNum w:abstractNumId="14">
    <w:nsid w:val="4A032AE3"/>
    <w:multiLevelType w:val="hybridMultilevel"/>
    <w:tmpl w:val="EC064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487371"/>
    <w:multiLevelType w:val="hybridMultilevel"/>
    <w:tmpl w:val="FAB6E600"/>
    <w:lvl w:ilvl="0" w:tplc="4282EF06">
      <w:start w:val="1"/>
      <w:numFmt w:val="bullet"/>
      <w:lvlText w:val=""/>
      <w:lvlJc w:val="left"/>
      <w:pPr>
        <w:tabs>
          <w:tab w:val="num" w:pos="720"/>
        </w:tabs>
        <w:ind w:left="720" w:hanging="360"/>
      </w:pPr>
      <w:rPr>
        <w:rFonts w:ascii="Wingdings 2" w:hAnsi="Wingdings 2" w:hint="default"/>
      </w:rPr>
    </w:lvl>
    <w:lvl w:ilvl="1" w:tplc="74763856" w:tentative="1">
      <w:start w:val="1"/>
      <w:numFmt w:val="bullet"/>
      <w:lvlText w:val=""/>
      <w:lvlJc w:val="left"/>
      <w:pPr>
        <w:tabs>
          <w:tab w:val="num" w:pos="1440"/>
        </w:tabs>
        <w:ind w:left="1440" w:hanging="360"/>
      </w:pPr>
      <w:rPr>
        <w:rFonts w:ascii="Wingdings 2" w:hAnsi="Wingdings 2" w:hint="default"/>
      </w:rPr>
    </w:lvl>
    <w:lvl w:ilvl="2" w:tplc="B4DCD5DE" w:tentative="1">
      <w:start w:val="1"/>
      <w:numFmt w:val="bullet"/>
      <w:lvlText w:val=""/>
      <w:lvlJc w:val="left"/>
      <w:pPr>
        <w:tabs>
          <w:tab w:val="num" w:pos="2160"/>
        </w:tabs>
        <w:ind w:left="2160" w:hanging="360"/>
      </w:pPr>
      <w:rPr>
        <w:rFonts w:ascii="Wingdings 2" w:hAnsi="Wingdings 2" w:hint="default"/>
      </w:rPr>
    </w:lvl>
    <w:lvl w:ilvl="3" w:tplc="34C0F832" w:tentative="1">
      <w:start w:val="1"/>
      <w:numFmt w:val="bullet"/>
      <w:lvlText w:val=""/>
      <w:lvlJc w:val="left"/>
      <w:pPr>
        <w:tabs>
          <w:tab w:val="num" w:pos="2880"/>
        </w:tabs>
        <w:ind w:left="2880" w:hanging="360"/>
      </w:pPr>
      <w:rPr>
        <w:rFonts w:ascii="Wingdings 2" w:hAnsi="Wingdings 2" w:hint="default"/>
      </w:rPr>
    </w:lvl>
    <w:lvl w:ilvl="4" w:tplc="37C875EA" w:tentative="1">
      <w:start w:val="1"/>
      <w:numFmt w:val="bullet"/>
      <w:lvlText w:val=""/>
      <w:lvlJc w:val="left"/>
      <w:pPr>
        <w:tabs>
          <w:tab w:val="num" w:pos="3600"/>
        </w:tabs>
        <w:ind w:left="3600" w:hanging="360"/>
      </w:pPr>
      <w:rPr>
        <w:rFonts w:ascii="Wingdings 2" w:hAnsi="Wingdings 2" w:hint="default"/>
      </w:rPr>
    </w:lvl>
    <w:lvl w:ilvl="5" w:tplc="31CCCD70" w:tentative="1">
      <w:start w:val="1"/>
      <w:numFmt w:val="bullet"/>
      <w:lvlText w:val=""/>
      <w:lvlJc w:val="left"/>
      <w:pPr>
        <w:tabs>
          <w:tab w:val="num" w:pos="4320"/>
        </w:tabs>
        <w:ind w:left="4320" w:hanging="360"/>
      </w:pPr>
      <w:rPr>
        <w:rFonts w:ascii="Wingdings 2" w:hAnsi="Wingdings 2" w:hint="default"/>
      </w:rPr>
    </w:lvl>
    <w:lvl w:ilvl="6" w:tplc="D47A0BB4" w:tentative="1">
      <w:start w:val="1"/>
      <w:numFmt w:val="bullet"/>
      <w:lvlText w:val=""/>
      <w:lvlJc w:val="left"/>
      <w:pPr>
        <w:tabs>
          <w:tab w:val="num" w:pos="5040"/>
        </w:tabs>
        <w:ind w:left="5040" w:hanging="360"/>
      </w:pPr>
      <w:rPr>
        <w:rFonts w:ascii="Wingdings 2" w:hAnsi="Wingdings 2" w:hint="default"/>
      </w:rPr>
    </w:lvl>
    <w:lvl w:ilvl="7" w:tplc="3D28B17E" w:tentative="1">
      <w:start w:val="1"/>
      <w:numFmt w:val="bullet"/>
      <w:lvlText w:val=""/>
      <w:lvlJc w:val="left"/>
      <w:pPr>
        <w:tabs>
          <w:tab w:val="num" w:pos="5760"/>
        </w:tabs>
        <w:ind w:left="5760" w:hanging="360"/>
      </w:pPr>
      <w:rPr>
        <w:rFonts w:ascii="Wingdings 2" w:hAnsi="Wingdings 2" w:hint="default"/>
      </w:rPr>
    </w:lvl>
    <w:lvl w:ilvl="8" w:tplc="E4123C94" w:tentative="1">
      <w:start w:val="1"/>
      <w:numFmt w:val="bullet"/>
      <w:lvlText w:val=""/>
      <w:lvlJc w:val="left"/>
      <w:pPr>
        <w:tabs>
          <w:tab w:val="num" w:pos="6480"/>
        </w:tabs>
        <w:ind w:left="6480" w:hanging="360"/>
      </w:pPr>
      <w:rPr>
        <w:rFonts w:ascii="Wingdings 2" w:hAnsi="Wingdings 2" w:hint="default"/>
      </w:rPr>
    </w:lvl>
  </w:abstractNum>
  <w:abstractNum w:abstractNumId="16">
    <w:nsid w:val="5A676EF2"/>
    <w:multiLevelType w:val="hybridMultilevel"/>
    <w:tmpl w:val="272068D2"/>
    <w:lvl w:ilvl="0" w:tplc="E9E8054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C69648F"/>
    <w:multiLevelType w:val="hybridMultilevel"/>
    <w:tmpl w:val="2EE8F40A"/>
    <w:lvl w:ilvl="0" w:tplc="E374695C">
      <w:start w:val="1"/>
      <w:numFmt w:val="bullet"/>
      <w:lvlText w:val=""/>
      <w:lvlJc w:val="left"/>
      <w:pPr>
        <w:tabs>
          <w:tab w:val="num" w:pos="720"/>
        </w:tabs>
        <w:ind w:left="720" w:hanging="360"/>
      </w:pPr>
      <w:rPr>
        <w:rFonts w:ascii="Wingdings 2" w:hAnsi="Wingdings 2" w:hint="default"/>
      </w:rPr>
    </w:lvl>
    <w:lvl w:ilvl="1" w:tplc="1EA29444" w:tentative="1">
      <w:start w:val="1"/>
      <w:numFmt w:val="bullet"/>
      <w:lvlText w:val="•"/>
      <w:lvlJc w:val="left"/>
      <w:pPr>
        <w:tabs>
          <w:tab w:val="num" w:pos="1440"/>
        </w:tabs>
        <w:ind w:left="1440" w:hanging="360"/>
      </w:pPr>
      <w:rPr>
        <w:rFonts w:ascii="Arial" w:hAnsi="Arial" w:hint="default"/>
      </w:rPr>
    </w:lvl>
    <w:lvl w:ilvl="2" w:tplc="71DC6D6C" w:tentative="1">
      <w:start w:val="1"/>
      <w:numFmt w:val="bullet"/>
      <w:lvlText w:val="•"/>
      <w:lvlJc w:val="left"/>
      <w:pPr>
        <w:tabs>
          <w:tab w:val="num" w:pos="2160"/>
        </w:tabs>
        <w:ind w:left="2160" w:hanging="360"/>
      </w:pPr>
      <w:rPr>
        <w:rFonts w:ascii="Arial" w:hAnsi="Arial" w:hint="default"/>
      </w:rPr>
    </w:lvl>
    <w:lvl w:ilvl="3" w:tplc="3BD6ED32" w:tentative="1">
      <w:start w:val="1"/>
      <w:numFmt w:val="bullet"/>
      <w:lvlText w:val="•"/>
      <w:lvlJc w:val="left"/>
      <w:pPr>
        <w:tabs>
          <w:tab w:val="num" w:pos="2880"/>
        </w:tabs>
        <w:ind w:left="2880" w:hanging="360"/>
      </w:pPr>
      <w:rPr>
        <w:rFonts w:ascii="Arial" w:hAnsi="Arial" w:hint="default"/>
      </w:rPr>
    </w:lvl>
    <w:lvl w:ilvl="4" w:tplc="3536E6F2" w:tentative="1">
      <w:start w:val="1"/>
      <w:numFmt w:val="bullet"/>
      <w:lvlText w:val="•"/>
      <w:lvlJc w:val="left"/>
      <w:pPr>
        <w:tabs>
          <w:tab w:val="num" w:pos="3600"/>
        </w:tabs>
        <w:ind w:left="3600" w:hanging="360"/>
      </w:pPr>
      <w:rPr>
        <w:rFonts w:ascii="Arial" w:hAnsi="Arial" w:hint="default"/>
      </w:rPr>
    </w:lvl>
    <w:lvl w:ilvl="5" w:tplc="558E8178" w:tentative="1">
      <w:start w:val="1"/>
      <w:numFmt w:val="bullet"/>
      <w:lvlText w:val="•"/>
      <w:lvlJc w:val="left"/>
      <w:pPr>
        <w:tabs>
          <w:tab w:val="num" w:pos="4320"/>
        </w:tabs>
        <w:ind w:left="4320" w:hanging="360"/>
      </w:pPr>
      <w:rPr>
        <w:rFonts w:ascii="Arial" w:hAnsi="Arial" w:hint="default"/>
      </w:rPr>
    </w:lvl>
    <w:lvl w:ilvl="6" w:tplc="6AE44EEC" w:tentative="1">
      <w:start w:val="1"/>
      <w:numFmt w:val="bullet"/>
      <w:lvlText w:val="•"/>
      <w:lvlJc w:val="left"/>
      <w:pPr>
        <w:tabs>
          <w:tab w:val="num" w:pos="5040"/>
        </w:tabs>
        <w:ind w:left="5040" w:hanging="360"/>
      </w:pPr>
      <w:rPr>
        <w:rFonts w:ascii="Arial" w:hAnsi="Arial" w:hint="default"/>
      </w:rPr>
    </w:lvl>
    <w:lvl w:ilvl="7" w:tplc="03C02D72" w:tentative="1">
      <w:start w:val="1"/>
      <w:numFmt w:val="bullet"/>
      <w:lvlText w:val="•"/>
      <w:lvlJc w:val="left"/>
      <w:pPr>
        <w:tabs>
          <w:tab w:val="num" w:pos="5760"/>
        </w:tabs>
        <w:ind w:left="5760" w:hanging="360"/>
      </w:pPr>
      <w:rPr>
        <w:rFonts w:ascii="Arial" w:hAnsi="Arial" w:hint="default"/>
      </w:rPr>
    </w:lvl>
    <w:lvl w:ilvl="8" w:tplc="B8B223EE" w:tentative="1">
      <w:start w:val="1"/>
      <w:numFmt w:val="bullet"/>
      <w:lvlText w:val="•"/>
      <w:lvlJc w:val="left"/>
      <w:pPr>
        <w:tabs>
          <w:tab w:val="num" w:pos="6480"/>
        </w:tabs>
        <w:ind w:left="6480" w:hanging="360"/>
      </w:pPr>
      <w:rPr>
        <w:rFonts w:ascii="Arial" w:hAnsi="Arial" w:hint="default"/>
      </w:rPr>
    </w:lvl>
  </w:abstractNum>
  <w:abstractNum w:abstractNumId="18">
    <w:nsid w:val="5CA3165D"/>
    <w:multiLevelType w:val="hybridMultilevel"/>
    <w:tmpl w:val="42564782"/>
    <w:lvl w:ilvl="0" w:tplc="B324F180">
      <w:start w:val="1"/>
      <w:numFmt w:val="bullet"/>
      <w:lvlText w:val=""/>
      <w:lvlJc w:val="left"/>
      <w:pPr>
        <w:tabs>
          <w:tab w:val="num" w:pos="720"/>
        </w:tabs>
        <w:ind w:left="720" w:hanging="360"/>
      </w:pPr>
      <w:rPr>
        <w:rFonts w:ascii="Wingdings" w:hAnsi="Wingdings" w:hint="default"/>
      </w:rPr>
    </w:lvl>
    <w:lvl w:ilvl="1" w:tplc="6450CA6E" w:tentative="1">
      <w:start w:val="1"/>
      <w:numFmt w:val="bullet"/>
      <w:lvlText w:val=""/>
      <w:lvlJc w:val="left"/>
      <w:pPr>
        <w:tabs>
          <w:tab w:val="num" w:pos="1440"/>
        </w:tabs>
        <w:ind w:left="1440" w:hanging="360"/>
      </w:pPr>
      <w:rPr>
        <w:rFonts w:ascii="Wingdings" w:hAnsi="Wingdings" w:hint="default"/>
      </w:rPr>
    </w:lvl>
    <w:lvl w:ilvl="2" w:tplc="789C7DE2" w:tentative="1">
      <w:start w:val="1"/>
      <w:numFmt w:val="bullet"/>
      <w:lvlText w:val=""/>
      <w:lvlJc w:val="left"/>
      <w:pPr>
        <w:tabs>
          <w:tab w:val="num" w:pos="2160"/>
        </w:tabs>
        <w:ind w:left="2160" w:hanging="360"/>
      </w:pPr>
      <w:rPr>
        <w:rFonts w:ascii="Wingdings" w:hAnsi="Wingdings" w:hint="default"/>
      </w:rPr>
    </w:lvl>
    <w:lvl w:ilvl="3" w:tplc="E87C6176" w:tentative="1">
      <w:start w:val="1"/>
      <w:numFmt w:val="bullet"/>
      <w:lvlText w:val=""/>
      <w:lvlJc w:val="left"/>
      <w:pPr>
        <w:tabs>
          <w:tab w:val="num" w:pos="2880"/>
        </w:tabs>
        <w:ind w:left="2880" w:hanging="360"/>
      </w:pPr>
      <w:rPr>
        <w:rFonts w:ascii="Wingdings" w:hAnsi="Wingdings" w:hint="default"/>
      </w:rPr>
    </w:lvl>
    <w:lvl w:ilvl="4" w:tplc="8A2E813A" w:tentative="1">
      <w:start w:val="1"/>
      <w:numFmt w:val="bullet"/>
      <w:lvlText w:val=""/>
      <w:lvlJc w:val="left"/>
      <w:pPr>
        <w:tabs>
          <w:tab w:val="num" w:pos="3600"/>
        </w:tabs>
        <w:ind w:left="3600" w:hanging="360"/>
      </w:pPr>
      <w:rPr>
        <w:rFonts w:ascii="Wingdings" w:hAnsi="Wingdings" w:hint="default"/>
      </w:rPr>
    </w:lvl>
    <w:lvl w:ilvl="5" w:tplc="EC3C534A" w:tentative="1">
      <w:start w:val="1"/>
      <w:numFmt w:val="bullet"/>
      <w:lvlText w:val=""/>
      <w:lvlJc w:val="left"/>
      <w:pPr>
        <w:tabs>
          <w:tab w:val="num" w:pos="4320"/>
        </w:tabs>
        <w:ind w:left="4320" w:hanging="360"/>
      </w:pPr>
      <w:rPr>
        <w:rFonts w:ascii="Wingdings" w:hAnsi="Wingdings" w:hint="default"/>
      </w:rPr>
    </w:lvl>
    <w:lvl w:ilvl="6" w:tplc="AB72C108" w:tentative="1">
      <w:start w:val="1"/>
      <w:numFmt w:val="bullet"/>
      <w:lvlText w:val=""/>
      <w:lvlJc w:val="left"/>
      <w:pPr>
        <w:tabs>
          <w:tab w:val="num" w:pos="5040"/>
        </w:tabs>
        <w:ind w:left="5040" w:hanging="360"/>
      </w:pPr>
      <w:rPr>
        <w:rFonts w:ascii="Wingdings" w:hAnsi="Wingdings" w:hint="default"/>
      </w:rPr>
    </w:lvl>
    <w:lvl w:ilvl="7" w:tplc="C55CE804" w:tentative="1">
      <w:start w:val="1"/>
      <w:numFmt w:val="bullet"/>
      <w:lvlText w:val=""/>
      <w:lvlJc w:val="left"/>
      <w:pPr>
        <w:tabs>
          <w:tab w:val="num" w:pos="5760"/>
        </w:tabs>
        <w:ind w:left="5760" w:hanging="360"/>
      </w:pPr>
      <w:rPr>
        <w:rFonts w:ascii="Wingdings" w:hAnsi="Wingdings" w:hint="default"/>
      </w:rPr>
    </w:lvl>
    <w:lvl w:ilvl="8" w:tplc="7B2CE2C0" w:tentative="1">
      <w:start w:val="1"/>
      <w:numFmt w:val="bullet"/>
      <w:lvlText w:val=""/>
      <w:lvlJc w:val="left"/>
      <w:pPr>
        <w:tabs>
          <w:tab w:val="num" w:pos="6480"/>
        </w:tabs>
        <w:ind w:left="6480" w:hanging="360"/>
      </w:pPr>
      <w:rPr>
        <w:rFonts w:ascii="Wingdings" w:hAnsi="Wingdings" w:hint="default"/>
      </w:rPr>
    </w:lvl>
  </w:abstractNum>
  <w:abstractNum w:abstractNumId="19">
    <w:nsid w:val="5F156A48"/>
    <w:multiLevelType w:val="multilevel"/>
    <w:tmpl w:val="340C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8E4370"/>
    <w:multiLevelType w:val="hybridMultilevel"/>
    <w:tmpl w:val="72D2817E"/>
    <w:lvl w:ilvl="0" w:tplc="F5A8B648">
      <w:start w:val="2"/>
      <w:numFmt w:val="decimal"/>
      <w:lvlText w:val="%1."/>
      <w:lvlJc w:val="left"/>
      <w:pPr>
        <w:ind w:left="720" w:hanging="360"/>
      </w:pPr>
      <w:rPr>
        <w:rFonts w:ascii="Times New Roman" w:hAnsi="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A72E8C"/>
    <w:multiLevelType w:val="hybridMultilevel"/>
    <w:tmpl w:val="BA96BC48"/>
    <w:lvl w:ilvl="0" w:tplc="A8067666">
      <w:start w:val="1"/>
      <w:numFmt w:val="bullet"/>
      <w:lvlText w:val=""/>
      <w:lvlJc w:val="left"/>
      <w:pPr>
        <w:tabs>
          <w:tab w:val="num" w:pos="720"/>
        </w:tabs>
        <w:ind w:left="720" w:hanging="360"/>
      </w:pPr>
      <w:rPr>
        <w:rFonts w:ascii="Wingdings 2" w:hAnsi="Wingdings 2" w:hint="default"/>
      </w:rPr>
    </w:lvl>
    <w:lvl w:ilvl="1" w:tplc="A7EA5B28" w:tentative="1">
      <w:start w:val="1"/>
      <w:numFmt w:val="bullet"/>
      <w:lvlText w:val=""/>
      <w:lvlJc w:val="left"/>
      <w:pPr>
        <w:tabs>
          <w:tab w:val="num" w:pos="1440"/>
        </w:tabs>
        <w:ind w:left="1440" w:hanging="360"/>
      </w:pPr>
      <w:rPr>
        <w:rFonts w:ascii="Wingdings 2" w:hAnsi="Wingdings 2" w:hint="default"/>
      </w:rPr>
    </w:lvl>
    <w:lvl w:ilvl="2" w:tplc="7960CB06" w:tentative="1">
      <w:start w:val="1"/>
      <w:numFmt w:val="bullet"/>
      <w:lvlText w:val=""/>
      <w:lvlJc w:val="left"/>
      <w:pPr>
        <w:tabs>
          <w:tab w:val="num" w:pos="2160"/>
        </w:tabs>
        <w:ind w:left="2160" w:hanging="360"/>
      </w:pPr>
      <w:rPr>
        <w:rFonts w:ascii="Wingdings 2" w:hAnsi="Wingdings 2" w:hint="default"/>
      </w:rPr>
    </w:lvl>
    <w:lvl w:ilvl="3" w:tplc="44341110" w:tentative="1">
      <w:start w:val="1"/>
      <w:numFmt w:val="bullet"/>
      <w:lvlText w:val=""/>
      <w:lvlJc w:val="left"/>
      <w:pPr>
        <w:tabs>
          <w:tab w:val="num" w:pos="2880"/>
        </w:tabs>
        <w:ind w:left="2880" w:hanging="360"/>
      </w:pPr>
      <w:rPr>
        <w:rFonts w:ascii="Wingdings 2" w:hAnsi="Wingdings 2" w:hint="default"/>
      </w:rPr>
    </w:lvl>
    <w:lvl w:ilvl="4" w:tplc="E97AA208" w:tentative="1">
      <w:start w:val="1"/>
      <w:numFmt w:val="bullet"/>
      <w:lvlText w:val=""/>
      <w:lvlJc w:val="left"/>
      <w:pPr>
        <w:tabs>
          <w:tab w:val="num" w:pos="3600"/>
        </w:tabs>
        <w:ind w:left="3600" w:hanging="360"/>
      </w:pPr>
      <w:rPr>
        <w:rFonts w:ascii="Wingdings 2" w:hAnsi="Wingdings 2" w:hint="default"/>
      </w:rPr>
    </w:lvl>
    <w:lvl w:ilvl="5" w:tplc="BB286162" w:tentative="1">
      <w:start w:val="1"/>
      <w:numFmt w:val="bullet"/>
      <w:lvlText w:val=""/>
      <w:lvlJc w:val="left"/>
      <w:pPr>
        <w:tabs>
          <w:tab w:val="num" w:pos="4320"/>
        </w:tabs>
        <w:ind w:left="4320" w:hanging="360"/>
      </w:pPr>
      <w:rPr>
        <w:rFonts w:ascii="Wingdings 2" w:hAnsi="Wingdings 2" w:hint="default"/>
      </w:rPr>
    </w:lvl>
    <w:lvl w:ilvl="6" w:tplc="53F07028" w:tentative="1">
      <w:start w:val="1"/>
      <w:numFmt w:val="bullet"/>
      <w:lvlText w:val=""/>
      <w:lvlJc w:val="left"/>
      <w:pPr>
        <w:tabs>
          <w:tab w:val="num" w:pos="5040"/>
        </w:tabs>
        <w:ind w:left="5040" w:hanging="360"/>
      </w:pPr>
      <w:rPr>
        <w:rFonts w:ascii="Wingdings 2" w:hAnsi="Wingdings 2" w:hint="default"/>
      </w:rPr>
    </w:lvl>
    <w:lvl w:ilvl="7" w:tplc="3260186A" w:tentative="1">
      <w:start w:val="1"/>
      <w:numFmt w:val="bullet"/>
      <w:lvlText w:val=""/>
      <w:lvlJc w:val="left"/>
      <w:pPr>
        <w:tabs>
          <w:tab w:val="num" w:pos="5760"/>
        </w:tabs>
        <w:ind w:left="5760" w:hanging="360"/>
      </w:pPr>
      <w:rPr>
        <w:rFonts w:ascii="Wingdings 2" w:hAnsi="Wingdings 2" w:hint="default"/>
      </w:rPr>
    </w:lvl>
    <w:lvl w:ilvl="8" w:tplc="E88009DC" w:tentative="1">
      <w:start w:val="1"/>
      <w:numFmt w:val="bullet"/>
      <w:lvlText w:val=""/>
      <w:lvlJc w:val="left"/>
      <w:pPr>
        <w:tabs>
          <w:tab w:val="num" w:pos="6480"/>
        </w:tabs>
        <w:ind w:left="6480" w:hanging="360"/>
      </w:pPr>
      <w:rPr>
        <w:rFonts w:ascii="Wingdings 2" w:hAnsi="Wingdings 2" w:hint="default"/>
      </w:rPr>
    </w:lvl>
  </w:abstractNum>
  <w:abstractNum w:abstractNumId="22">
    <w:nsid w:val="685F477C"/>
    <w:multiLevelType w:val="hybridMultilevel"/>
    <w:tmpl w:val="25F6A0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8AF3FD7"/>
    <w:multiLevelType w:val="hybridMultilevel"/>
    <w:tmpl w:val="984E83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AF04ED2"/>
    <w:multiLevelType w:val="hybridMultilevel"/>
    <w:tmpl w:val="374A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C22075"/>
    <w:multiLevelType w:val="hybridMultilevel"/>
    <w:tmpl w:val="9E7212BC"/>
    <w:lvl w:ilvl="0" w:tplc="2FBEE3A8">
      <w:start w:val="1"/>
      <w:numFmt w:val="bullet"/>
      <w:lvlText w:val=""/>
      <w:lvlJc w:val="left"/>
      <w:pPr>
        <w:tabs>
          <w:tab w:val="num" w:pos="720"/>
        </w:tabs>
        <w:ind w:left="720" w:hanging="360"/>
      </w:pPr>
      <w:rPr>
        <w:rFonts w:ascii="Wingdings 2" w:hAnsi="Wingdings 2" w:hint="default"/>
      </w:rPr>
    </w:lvl>
    <w:lvl w:ilvl="1" w:tplc="4F6C354A" w:tentative="1">
      <w:start w:val="1"/>
      <w:numFmt w:val="bullet"/>
      <w:lvlText w:val=""/>
      <w:lvlJc w:val="left"/>
      <w:pPr>
        <w:tabs>
          <w:tab w:val="num" w:pos="1440"/>
        </w:tabs>
        <w:ind w:left="1440" w:hanging="360"/>
      </w:pPr>
      <w:rPr>
        <w:rFonts w:ascii="Wingdings 2" w:hAnsi="Wingdings 2" w:hint="default"/>
      </w:rPr>
    </w:lvl>
    <w:lvl w:ilvl="2" w:tplc="E1EA5F1A" w:tentative="1">
      <w:start w:val="1"/>
      <w:numFmt w:val="bullet"/>
      <w:lvlText w:val=""/>
      <w:lvlJc w:val="left"/>
      <w:pPr>
        <w:tabs>
          <w:tab w:val="num" w:pos="2160"/>
        </w:tabs>
        <w:ind w:left="2160" w:hanging="360"/>
      </w:pPr>
      <w:rPr>
        <w:rFonts w:ascii="Wingdings 2" w:hAnsi="Wingdings 2" w:hint="default"/>
      </w:rPr>
    </w:lvl>
    <w:lvl w:ilvl="3" w:tplc="DDB28D94" w:tentative="1">
      <w:start w:val="1"/>
      <w:numFmt w:val="bullet"/>
      <w:lvlText w:val=""/>
      <w:lvlJc w:val="left"/>
      <w:pPr>
        <w:tabs>
          <w:tab w:val="num" w:pos="2880"/>
        </w:tabs>
        <w:ind w:left="2880" w:hanging="360"/>
      </w:pPr>
      <w:rPr>
        <w:rFonts w:ascii="Wingdings 2" w:hAnsi="Wingdings 2" w:hint="default"/>
      </w:rPr>
    </w:lvl>
    <w:lvl w:ilvl="4" w:tplc="0B842648" w:tentative="1">
      <w:start w:val="1"/>
      <w:numFmt w:val="bullet"/>
      <w:lvlText w:val=""/>
      <w:lvlJc w:val="left"/>
      <w:pPr>
        <w:tabs>
          <w:tab w:val="num" w:pos="3600"/>
        </w:tabs>
        <w:ind w:left="3600" w:hanging="360"/>
      </w:pPr>
      <w:rPr>
        <w:rFonts w:ascii="Wingdings 2" w:hAnsi="Wingdings 2" w:hint="default"/>
      </w:rPr>
    </w:lvl>
    <w:lvl w:ilvl="5" w:tplc="EDFECE5A" w:tentative="1">
      <w:start w:val="1"/>
      <w:numFmt w:val="bullet"/>
      <w:lvlText w:val=""/>
      <w:lvlJc w:val="left"/>
      <w:pPr>
        <w:tabs>
          <w:tab w:val="num" w:pos="4320"/>
        </w:tabs>
        <w:ind w:left="4320" w:hanging="360"/>
      </w:pPr>
      <w:rPr>
        <w:rFonts w:ascii="Wingdings 2" w:hAnsi="Wingdings 2" w:hint="default"/>
      </w:rPr>
    </w:lvl>
    <w:lvl w:ilvl="6" w:tplc="CBCABE38" w:tentative="1">
      <w:start w:val="1"/>
      <w:numFmt w:val="bullet"/>
      <w:lvlText w:val=""/>
      <w:lvlJc w:val="left"/>
      <w:pPr>
        <w:tabs>
          <w:tab w:val="num" w:pos="5040"/>
        </w:tabs>
        <w:ind w:left="5040" w:hanging="360"/>
      </w:pPr>
      <w:rPr>
        <w:rFonts w:ascii="Wingdings 2" w:hAnsi="Wingdings 2" w:hint="default"/>
      </w:rPr>
    </w:lvl>
    <w:lvl w:ilvl="7" w:tplc="25E41EDE" w:tentative="1">
      <w:start w:val="1"/>
      <w:numFmt w:val="bullet"/>
      <w:lvlText w:val=""/>
      <w:lvlJc w:val="left"/>
      <w:pPr>
        <w:tabs>
          <w:tab w:val="num" w:pos="5760"/>
        </w:tabs>
        <w:ind w:left="5760" w:hanging="360"/>
      </w:pPr>
      <w:rPr>
        <w:rFonts w:ascii="Wingdings 2" w:hAnsi="Wingdings 2" w:hint="default"/>
      </w:rPr>
    </w:lvl>
    <w:lvl w:ilvl="8" w:tplc="7FE62B94" w:tentative="1">
      <w:start w:val="1"/>
      <w:numFmt w:val="bullet"/>
      <w:lvlText w:val=""/>
      <w:lvlJc w:val="left"/>
      <w:pPr>
        <w:tabs>
          <w:tab w:val="num" w:pos="6480"/>
        </w:tabs>
        <w:ind w:left="6480" w:hanging="360"/>
      </w:pPr>
      <w:rPr>
        <w:rFonts w:ascii="Wingdings 2" w:hAnsi="Wingdings 2" w:hint="default"/>
      </w:rPr>
    </w:lvl>
  </w:abstractNum>
  <w:abstractNum w:abstractNumId="26">
    <w:nsid w:val="7A6418A9"/>
    <w:multiLevelType w:val="hybridMultilevel"/>
    <w:tmpl w:val="5F42C3A2"/>
    <w:lvl w:ilvl="0" w:tplc="AE8266F8">
      <w:start w:val="1"/>
      <w:numFmt w:val="bullet"/>
      <w:lvlText w:val="•"/>
      <w:lvlJc w:val="left"/>
      <w:pPr>
        <w:tabs>
          <w:tab w:val="num" w:pos="720"/>
        </w:tabs>
        <w:ind w:left="720" w:hanging="360"/>
      </w:pPr>
      <w:rPr>
        <w:rFonts w:ascii="Times New Roman" w:hAnsi="Times New Roman" w:hint="default"/>
      </w:rPr>
    </w:lvl>
    <w:lvl w:ilvl="1" w:tplc="A62E9BFA">
      <w:start w:val="1"/>
      <w:numFmt w:val="bullet"/>
      <w:lvlText w:val="•"/>
      <w:lvlJc w:val="left"/>
      <w:pPr>
        <w:tabs>
          <w:tab w:val="num" w:pos="1440"/>
        </w:tabs>
        <w:ind w:left="1440" w:hanging="360"/>
      </w:pPr>
      <w:rPr>
        <w:rFonts w:ascii="Times New Roman" w:hAnsi="Times New Roman" w:hint="default"/>
      </w:rPr>
    </w:lvl>
    <w:lvl w:ilvl="2" w:tplc="33E0A970" w:tentative="1">
      <w:start w:val="1"/>
      <w:numFmt w:val="bullet"/>
      <w:lvlText w:val="•"/>
      <w:lvlJc w:val="left"/>
      <w:pPr>
        <w:tabs>
          <w:tab w:val="num" w:pos="2160"/>
        </w:tabs>
        <w:ind w:left="2160" w:hanging="360"/>
      </w:pPr>
      <w:rPr>
        <w:rFonts w:ascii="Times New Roman" w:hAnsi="Times New Roman" w:hint="default"/>
      </w:rPr>
    </w:lvl>
    <w:lvl w:ilvl="3" w:tplc="D5F246E6" w:tentative="1">
      <w:start w:val="1"/>
      <w:numFmt w:val="bullet"/>
      <w:lvlText w:val="•"/>
      <w:lvlJc w:val="left"/>
      <w:pPr>
        <w:tabs>
          <w:tab w:val="num" w:pos="2880"/>
        </w:tabs>
        <w:ind w:left="2880" w:hanging="360"/>
      </w:pPr>
      <w:rPr>
        <w:rFonts w:ascii="Times New Roman" w:hAnsi="Times New Roman" w:hint="default"/>
      </w:rPr>
    </w:lvl>
    <w:lvl w:ilvl="4" w:tplc="772095C8" w:tentative="1">
      <w:start w:val="1"/>
      <w:numFmt w:val="bullet"/>
      <w:lvlText w:val="•"/>
      <w:lvlJc w:val="left"/>
      <w:pPr>
        <w:tabs>
          <w:tab w:val="num" w:pos="3600"/>
        </w:tabs>
        <w:ind w:left="3600" w:hanging="360"/>
      </w:pPr>
      <w:rPr>
        <w:rFonts w:ascii="Times New Roman" w:hAnsi="Times New Roman" w:hint="default"/>
      </w:rPr>
    </w:lvl>
    <w:lvl w:ilvl="5" w:tplc="821AC770" w:tentative="1">
      <w:start w:val="1"/>
      <w:numFmt w:val="bullet"/>
      <w:lvlText w:val="•"/>
      <w:lvlJc w:val="left"/>
      <w:pPr>
        <w:tabs>
          <w:tab w:val="num" w:pos="4320"/>
        </w:tabs>
        <w:ind w:left="4320" w:hanging="360"/>
      </w:pPr>
      <w:rPr>
        <w:rFonts w:ascii="Times New Roman" w:hAnsi="Times New Roman" w:hint="default"/>
      </w:rPr>
    </w:lvl>
    <w:lvl w:ilvl="6" w:tplc="BBDC5F26" w:tentative="1">
      <w:start w:val="1"/>
      <w:numFmt w:val="bullet"/>
      <w:lvlText w:val="•"/>
      <w:lvlJc w:val="left"/>
      <w:pPr>
        <w:tabs>
          <w:tab w:val="num" w:pos="5040"/>
        </w:tabs>
        <w:ind w:left="5040" w:hanging="360"/>
      </w:pPr>
      <w:rPr>
        <w:rFonts w:ascii="Times New Roman" w:hAnsi="Times New Roman" w:hint="default"/>
      </w:rPr>
    </w:lvl>
    <w:lvl w:ilvl="7" w:tplc="D3D2CC8C" w:tentative="1">
      <w:start w:val="1"/>
      <w:numFmt w:val="bullet"/>
      <w:lvlText w:val="•"/>
      <w:lvlJc w:val="left"/>
      <w:pPr>
        <w:tabs>
          <w:tab w:val="num" w:pos="5760"/>
        </w:tabs>
        <w:ind w:left="5760" w:hanging="360"/>
      </w:pPr>
      <w:rPr>
        <w:rFonts w:ascii="Times New Roman" w:hAnsi="Times New Roman" w:hint="default"/>
      </w:rPr>
    </w:lvl>
    <w:lvl w:ilvl="8" w:tplc="D65E7E90"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1"/>
  </w:num>
  <w:num w:numId="3">
    <w:abstractNumId w:val="18"/>
  </w:num>
  <w:num w:numId="4">
    <w:abstractNumId w:val="9"/>
  </w:num>
  <w:num w:numId="5">
    <w:abstractNumId w:val="13"/>
  </w:num>
  <w:num w:numId="6">
    <w:abstractNumId w:val="2"/>
  </w:num>
  <w:num w:numId="7">
    <w:abstractNumId w:val="23"/>
  </w:num>
  <w:num w:numId="8">
    <w:abstractNumId w:val="11"/>
  </w:num>
  <w:num w:numId="9">
    <w:abstractNumId w:val="24"/>
  </w:num>
  <w:num w:numId="10">
    <w:abstractNumId w:val="14"/>
  </w:num>
  <w:num w:numId="11">
    <w:abstractNumId w:val="7"/>
  </w:num>
  <w:num w:numId="12">
    <w:abstractNumId w:val="20"/>
  </w:num>
  <w:num w:numId="13">
    <w:abstractNumId w:val="22"/>
  </w:num>
  <w:num w:numId="14">
    <w:abstractNumId w:val="10"/>
  </w:num>
  <w:num w:numId="15">
    <w:abstractNumId w:val="15"/>
  </w:num>
  <w:num w:numId="16">
    <w:abstractNumId w:val="25"/>
  </w:num>
  <w:num w:numId="17">
    <w:abstractNumId w:val="21"/>
  </w:num>
  <w:num w:numId="18">
    <w:abstractNumId w:val="3"/>
  </w:num>
  <w:num w:numId="19">
    <w:abstractNumId w:val="0"/>
  </w:num>
  <w:num w:numId="20">
    <w:abstractNumId w:val="17"/>
  </w:num>
  <w:num w:numId="21">
    <w:abstractNumId w:val="4"/>
  </w:num>
  <w:num w:numId="22">
    <w:abstractNumId w:val="6"/>
  </w:num>
  <w:num w:numId="23">
    <w:abstractNumId w:val="16"/>
  </w:num>
  <w:num w:numId="24">
    <w:abstractNumId w:val="26"/>
  </w:num>
  <w:num w:numId="25">
    <w:abstractNumId w:val="8"/>
  </w:num>
  <w:num w:numId="26">
    <w:abstractNumId w:val="12"/>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100E45"/>
    <w:rsid w:val="00013FAD"/>
    <w:rsid w:val="000A53DB"/>
    <w:rsid w:val="000D3D3C"/>
    <w:rsid w:val="00100E45"/>
    <w:rsid w:val="00111AAF"/>
    <w:rsid w:val="001919E3"/>
    <w:rsid w:val="002760A8"/>
    <w:rsid w:val="00286FFE"/>
    <w:rsid w:val="002A1D85"/>
    <w:rsid w:val="002E4537"/>
    <w:rsid w:val="00312061"/>
    <w:rsid w:val="003460EF"/>
    <w:rsid w:val="003E1959"/>
    <w:rsid w:val="003F28DB"/>
    <w:rsid w:val="00401040"/>
    <w:rsid w:val="00507E4E"/>
    <w:rsid w:val="006E7618"/>
    <w:rsid w:val="007766E2"/>
    <w:rsid w:val="00785BBD"/>
    <w:rsid w:val="00797F14"/>
    <w:rsid w:val="007D39B8"/>
    <w:rsid w:val="007D5754"/>
    <w:rsid w:val="007E1B21"/>
    <w:rsid w:val="008154A1"/>
    <w:rsid w:val="00855CE4"/>
    <w:rsid w:val="00906CF0"/>
    <w:rsid w:val="00A94557"/>
    <w:rsid w:val="00BA4391"/>
    <w:rsid w:val="00BD1864"/>
    <w:rsid w:val="00C22AEE"/>
    <w:rsid w:val="00C73D96"/>
    <w:rsid w:val="00C81281"/>
    <w:rsid w:val="00CF0F63"/>
    <w:rsid w:val="00D66F37"/>
    <w:rsid w:val="00D75460"/>
    <w:rsid w:val="00E36F5D"/>
    <w:rsid w:val="00EE1BCD"/>
    <w:rsid w:val="00F807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E45"/>
    <w:rPr>
      <w:rFonts w:ascii="Calibri" w:eastAsia="Calibri" w:hAnsi="Calibri" w:cs="Times New Roman"/>
    </w:rPr>
  </w:style>
  <w:style w:type="paragraph" w:styleId="Heading1">
    <w:name w:val="heading 1"/>
    <w:basedOn w:val="Normal"/>
    <w:next w:val="Normal"/>
    <w:link w:val="Heading1Char"/>
    <w:uiPriority w:val="9"/>
    <w:qFormat/>
    <w:rsid w:val="00E36F5D"/>
    <w:pPr>
      <w:keepNext/>
      <w:keepLines/>
      <w:spacing w:before="480" w:after="0"/>
      <w:outlineLvl w:val="0"/>
    </w:pPr>
    <w:rPr>
      <w:rFonts w:ascii="Times New Roman" w:eastAsiaTheme="majorEastAsia" w:hAnsi="Times New Roman"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F5D"/>
    <w:rPr>
      <w:rFonts w:ascii="Times New Roman" w:eastAsiaTheme="majorEastAsia" w:hAnsi="Times New Roman" w:cstheme="majorBidi"/>
      <w:b/>
      <w:bCs/>
      <w:sz w:val="28"/>
      <w:szCs w:val="28"/>
    </w:rPr>
  </w:style>
  <w:style w:type="character" w:styleId="Hyperlink">
    <w:name w:val="Hyperlink"/>
    <w:basedOn w:val="DefaultParagraphFont"/>
    <w:uiPriority w:val="99"/>
    <w:unhideWhenUsed/>
    <w:rsid w:val="00100E45"/>
    <w:rPr>
      <w:color w:val="0000FF"/>
      <w:u w:val="single"/>
    </w:rPr>
  </w:style>
  <w:style w:type="paragraph" w:styleId="ListParagraph">
    <w:name w:val="List Paragraph"/>
    <w:basedOn w:val="Normal"/>
    <w:uiPriority w:val="34"/>
    <w:qFormat/>
    <w:rsid w:val="00100E45"/>
    <w:pPr>
      <w:ind w:left="720"/>
      <w:contextualSpacing/>
    </w:pPr>
  </w:style>
  <w:style w:type="character" w:customStyle="1" w:styleId="apple-converted-space">
    <w:name w:val="apple-converted-space"/>
    <w:basedOn w:val="DefaultParagraphFont"/>
    <w:rsid w:val="00100E45"/>
  </w:style>
  <w:style w:type="paragraph" w:styleId="Header">
    <w:name w:val="header"/>
    <w:basedOn w:val="Normal"/>
    <w:link w:val="HeaderChar"/>
    <w:uiPriority w:val="99"/>
    <w:unhideWhenUsed/>
    <w:rsid w:val="00100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E45"/>
    <w:rPr>
      <w:rFonts w:ascii="Calibri" w:eastAsia="Calibri" w:hAnsi="Calibri" w:cs="Times New Roman"/>
    </w:rPr>
  </w:style>
  <w:style w:type="paragraph" w:styleId="Footer">
    <w:name w:val="footer"/>
    <w:basedOn w:val="Normal"/>
    <w:link w:val="FooterChar"/>
    <w:uiPriority w:val="99"/>
    <w:unhideWhenUsed/>
    <w:rsid w:val="00100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E45"/>
    <w:rPr>
      <w:rFonts w:ascii="Calibri" w:eastAsia="Calibri" w:hAnsi="Calibri" w:cs="Times New Roman"/>
    </w:rPr>
  </w:style>
  <w:style w:type="paragraph" w:styleId="BalloonText">
    <w:name w:val="Balloon Text"/>
    <w:basedOn w:val="Normal"/>
    <w:link w:val="BalloonTextChar"/>
    <w:uiPriority w:val="99"/>
    <w:semiHidden/>
    <w:unhideWhenUsed/>
    <w:rsid w:val="00100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E45"/>
    <w:rPr>
      <w:rFonts w:ascii="Tahoma" w:eastAsia="Calibri" w:hAnsi="Tahoma" w:cs="Tahoma"/>
      <w:sz w:val="16"/>
      <w:szCs w:val="16"/>
    </w:rPr>
  </w:style>
  <w:style w:type="table" w:styleId="TableGrid">
    <w:name w:val="Table Grid"/>
    <w:basedOn w:val="TableNormal"/>
    <w:uiPriority w:val="59"/>
    <w:rsid w:val="002A1D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k:@MSITStore:D:\PERSONAL\TEACHING%20MATERIALS\RADAPH-phamacology..CHM::/www.studentconsult.com/content/bookcontent.cfm@id=hc026018.htm" TargetMode="External"/><Relationship Id="rId13" Type="http://schemas.openxmlformats.org/officeDocument/2006/relationships/hyperlink" Target="http://lammd.com/Detail.cfm?type=newsreleases&amp;id=421" TargetMode="External"/><Relationship Id="rId18" Type="http://schemas.openxmlformats.org/officeDocument/2006/relationships/hyperlink" Target="mk:@MSITStore:D:\PERSONAL\TEACHING%20MATERIALS\RADAPH-phamacology..CHM::/www.studentconsult.com/content/bookcontent.cfm@id=hc026002.htm" TargetMode="External"/><Relationship Id="rId26" Type="http://schemas.openxmlformats.org/officeDocument/2006/relationships/image" Target="media/image1.jpe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k:@MSITStore:D:\PERSONAL\TEACHING%20MATERIALS\RADAPH-phamacology..CHM::/www.studentconsult.com/content/bookcontent.cfm@id=hc026002.htm" TargetMode="External"/><Relationship Id="rId34" Type="http://schemas.openxmlformats.org/officeDocument/2006/relationships/footer" Target="footer1.xml"/><Relationship Id="rId7" Type="http://schemas.openxmlformats.org/officeDocument/2006/relationships/hyperlink" Target="mk:@MSITStore:D:\PERSONAL\TEACHING%20MATERIALS\RADAPH-phamacology..CHM::/www.studentconsult.com/content/bookcontent.cfm@id=hc026018.htm" TargetMode="External"/><Relationship Id="rId12" Type="http://schemas.openxmlformats.org/officeDocument/2006/relationships/hyperlink" Target="http://lammd.com/Detail.cfm?type=newsreleases&amp;id=438" TargetMode="External"/><Relationship Id="rId17" Type="http://schemas.openxmlformats.org/officeDocument/2006/relationships/hyperlink" Target="mk:@MSITStore:D:\PERSONAL\TEACHING%20MATERIALS\RADAPH-phamacology..CHM::/www.studentconsult.com/content/bookcontent.cfm@id=hc026002.htm" TargetMode="External"/><Relationship Id="rId25" Type="http://schemas.openxmlformats.org/officeDocument/2006/relationships/hyperlink" Target="mk:@MSITStore:D:\PERSONAL\TEACHING%20MATERIALS\RADAPH-phamacology..CHM::/www.studentconsult.com/content/bookcontent.cfm@id=hc026002.htm"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k:@MSITStore:D:\PERSONAL\TEACHING%20MATERIALS\RADAPH-phamacology..CHM::/www.studentconsult.com/content/bookcontent.cfm@id=hc026002.htm" TargetMode="External"/><Relationship Id="rId20" Type="http://schemas.openxmlformats.org/officeDocument/2006/relationships/hyperlink" Target="mk:@MSITStore:D:\PERSONAL\TEACHING%20MATERIALS\RADAPH-phamacology..CHM::/www.studentconsult.com/content/bookcontent.cfm@id=hc026002.htm" TargetMode="External"/><Relationship Id="rId29"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rlam.com/A3R_brief_in_doc_format/1999-No2-Caloriesthatcount.cfm" TargetMode="External"/><Relationship Id="rId24" Type="http://schemas.openxmlformats.org/officeDocument/2006/relationships/hyperlink" Target="mk:@MSITStore:D:\PERSONAL\TEACHING%20MATERIALS\RADAPH-phamacology..CHM::/www.studentconsult.com/content/bookcontent.cfm@id=hc026002.htm"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k:@MSITStore:D:\PERSONAL\TEACHING%20MATERIALS\RADAPH-phamacology..CHM::/www.studentconsult.com/content/bookcontent.cfm@id=hc026002.htm" TargetMode="External"/><Relationship Id="rId23" Type="http://schemas.openxmlformats.org/officeDocument/2006/relationships/hyperlink" Target="mk:@MSITStore:D:\PERSONAL\TEACHING%20MATERIALS\RADAPH-phamacology..CHM::/www.studentconsult.com/content/bookcontent.cfm@id=hc026002.htm" TargetMode="External"/><Relationship Id="rId28" Type="http://schemas.openxmlformats.org/officeDocument/2006/relationships/image" Target="media/image2.png"/><Relationship Id="rId36" Type="http://schemas.openxmlformats.org/officeDocument/2006/relationships/header" Target="header3.xml"/><Relationship Id="rId10" Type="http://schemas.openxmlformats.org/officeDocument/2006/relationships/hyperlink" Target="http://lammd.com/Detail.cfm?type=newsreleases&amp;id=738" TargetMode="External"/><Relationship Id="rId19" Type="http://schemas.openxmlformats.org/officeDocument/2006/relationships/hyperlink" Target="mk:@MSITStore:D:\PERSONAL\TEACHING%20MATERIALS\RADAPH-phamacology..CHM::/www.studentconsult.com/content/bookcontent.cfm@id=hc026002.htm" TargetMode="External"/><Relationship Id="rId31"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mk:@MSITStore:D:\PERSONAL\TEACHING%20MATERIALS\RADAPH-phamacology..CHM::/www.studentconsult.com/content/bookcontent.cfm@id=hc026018.htm" TargetMode="External"/><Relationship Id="rId14" Type="http://schemas.openxmlformats.org/officeDocument/2006/relationships/hyperlink" Target="http://www.lammd.com/Detail.cfm?type=newsreleases&amp;id=651" TargetMode="External"/><Relationship Id="rId22" Type="http://schemas.openxmlformats.org/officeDocument/2006/relationships/hyperlink" Target="mk:@MSITStore:D:\PERSONAL\TEACHING%20MATERIALS\RADAPH-phamacology..CHM::/www.studentconsult.com/content/bookcontent.cfm@id=hc026002.htm" TargetMode="External"/><Relationship Id="rId27" Type="http://schemas.openxmlformats.org/officeDocument/2006/relationships/hyperlink" Target="http://lammd.com/Detail.cfm?type=newsreleases&amp;id=560" TargetMode="External"/><Relationship Id="rId30" Type="http://schemas.openxmlformats.org/officeDocument/2006/relationships/image" Target="media/image4.png"/><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18</Pages>
  <Words>4657</Words>
  <Characters>26550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Nderitu</dc:creator>
  <cp:lastModifiedBy>Nderitu</cp:lastModifiedBy>
  <cp:revision>8</cp:revision>
  <dcterms:created xsi:type="dcterms:W3CDTF">2018-04-23T15:56:00Z</dcterms:created>
  <dcterms:modified xsi:type="dcterms:W3CDTF">2018-04-24T10:01:00Z</dcterms:modified>
</cp:coreProperties>
</file>